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FA680C">
      <w:pPr>
        <w:keepNext w:val="0"/>
        <w:keepLines w:val="0"/>
        <w:pageBreakBefore w:val="0"/>
        <w:kinsoku/>
        <w:wordWrap/>
        <w:overflowPunct/>
        <w:topLinePunct w:val="0"/>
        <w:autoSpaceDE w:val="0"/>
        <w:autoSpaceDN w:val="0"/>
        <w:bidi w:val="0"/>
        <w:adjustRightInd w:val="0"/>
        <w:snapToGrid w:val="0"/>
        <w:spacing w:line="560" w:lineRule="exact"/>
        <w:jc w:val="center"/>
        <w:textAlignment w:val="auto"/>
        <w:rPr>
          <w:rFonts w:hint="eastAsia" w:ascii="方正小标宋简体" w:hAnsi="方正小标宋简体" w:eastAsia="方正小标宋简体" w:cs="方正小标宋简体"/>
          <w:spacing w:val="-23"/>
          <w:kern w:val="0"/>
          <w:sz w:val="44"/>
          <w:szCs w:val="44"/>
          <w:lang w:val="zh-CN" w:eastAsia="zh-CN"/>
        </w:rPr>
      </w:pPr>
      <w:r>
        <w:rPr>
          <w:rFonts w:hint="eastAsia" w:ascii="方正小标宋简体" w:hAnsi="方正小标宋简体" w:eastAsia="方正小标宋简体" w:cs="方正小标宋简体"/>
          <w:spacing w:val="-11"/>
          <w:kern w:val="0"/>
          <w:sz w:val="44"/>
          <w:szCs w:val="44"/>
          <w:lang w:val="zh-CN" w:eastAsia="zh-CN"/>
        </w:rPr>
        <w:t>《</w:t>
      </w:r>
      <w:r>
        <w:rPr>
          <w:rFonts w:hint="eastAsia" w:ascii="方正小标宋简体" w:hAnsi="方正小标宋简体" w:eastAsia="方正小标宋简体" w:cs="方正小标宋简体"/>
          <w:sz w:val="44"/>
          <w:szCs w:val="44"/>
          <w:rtl w:val="0"/>
          <w:lang w:val="zh-TW" w:eastAsia="zh-TW"/>
        </w:rPr>
        <w:t>黄石市建筑垃圾管理办法</w:t>
      </w:r>
      <w:r>
        <w:rPr>
          <w:rFonts w:hint="eastAsia" w:ascii="方正小标宋简体" w:hAnsi="方正小标宋简体" w:eastAsia="方正小标宋简体" w:cs="方正小标宋简体"/>
          <w:sz w:val="44"/>
          <w:szCs w:val="44"/>
          <w:rtl w:val="0"/>
          <w:lang w:val="zh-TW" w:eastAsia="zh-CN"/>
        </w:rPr>
        <w:t>（草案）</w:t>
      </w:r>
      <w:r>
        <w:rPr>
          <w:rFonts w:hint="eastAsia" w:ascii="方正小标宋简体" w:hAnsi="方正小标宋简体" w:eastAsia="方正小标宋简体" w:cs="方正小标宋简体"/>
          <w:spacing w:val="-23"/>
          <w:kern w:val="0"/>
          <w:sz w:val="44"/>
          <w:szCs w:val="44"/>
          <w:lang w:val="zh-CN" w:eastAsia="zh-CN"/>
        </w:rPr>
        <w:t>》</w:t>
      </w:r>
    </w:p>
    <w:p w14:paraId="721FDC44">
      <w:pPr>
        <w:keepNext w:val="0"/>
        <w:keepLines w:val="0"/>
        <w:pageBreakBefore w:val="0"/>
        <w:kinsoku/>
        <w:wordWrap/>
        <w:overflowPunct/>
        <w:topLinePunct w:val="0"/>
        <w:autoSpaceDE w:val="0"/>
        <w:autoSpaceDN w:val="0"/>
        <w:bidi w:val="0"/>
        <w:adjustRightInd w:val="0"/>
        <w:snapToGrid w:val="0"/>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立法</w:t>
      </w:r>
      <w:r>
        <w:rPr>
          <w:rFonts w:hint="eastAsia" w:ascii="方正小标宋简体" w:hAnsi="方正小标宋简体" w:eastAsia="方正小标宋简体" w:cs="方正小标宋简体"/>
          <w:sz w:val="44"/>
          <w:szCs w:val="44"/>
        </w:rPr>
        <w:t>听证会听证记录</w:t>
      </w:r>
    </w:p>
    <w:p w14:paraId="5D037BF6">
      <w:pPr>
        <w:keepNext w:val="0"/>
        <w:keepLines w:val="0"/>
        <w:pageBreakBefore w:val="0"/>
        <w:kinsoku/>
        <w:wordWrap/>
        <w:overflowPunct/>
        <w:topLinePunct w:val="0"/>
        <w:bidi w:val="0"/>
        <w:snapToGrid/>
        <w:spacing w:beforeAutospacing="0" w:afterAutospacing="0" w:line="560" w:lineRule="exact"/>
        <w:ind w:left="0" w:leftChars="0" w:firstLine="640" w:firstLineChars="200"/>
        <w:textAlignment w:val="auto"/>
        <w:rPr>
          <w:rFonts w:hint="eastAsia" w:ascii="方正小标宋简体" w:eastAsia="方正小标宋简体"/>
          <w:sz w:val="32"/>
          <w:szCs w:val="32"/>
        </w:rPr>
      </w:pPr>
    </w:p>
    <w:p w14:paraId="629AF39B">
      <w:pPr>
        <w:keepNext w:val="0"/>
        <w:keepLines w:val="0"/>
        <w:pageBreakBefore w:val="0"/>
        <w:kinsoku/>
        <w:wordWrap/>
        <w:overflowPunct/>
        <w:topLinePunct w:val="0"/>
        <w:autoSpaceDE w:val="0"/>
        <w:autoSpaceDN w:val="0"/>
        <w:bidi w:val="0"/>
        <w:adjustRightInd w:val="0"/>
        <w:snapToGrid w:val="0"/>
        <w:spacing w:line="540" w:lineRule="exact"/>
        <w:ind w:left="1928" w:hanging="1928" w:hangingChars="600"/>
        <w:jc w:val="both"/>
        <w:textAlignment w:val="auto"/>
        <w:rPr>
          <w:rFonts w:hint="eastAsia" w:ascii="仿宋_GB2312" w:eastAsia="仿宋_GB2312"/>
          <w:b w:val="0"/>
          <w:bCs w:val="0"/>
          <w:spacing w:val="-11"/>
          <w:sz w:val="32"/>
          <w:szCs w:val="32"/>
        </w:rPr>
      </w:pPr>
      <w:r>
        <w:rPr>
          <w:rFonts w:hint="eastAsia" w:ascii="仿宋_GB2312" w:eastAsia="仿宋_GB2312"/>
          <w:b/>
          <w:sz w:val="32"/>
          <w:szCs w:val="32"/>
        </w:rPr>
        <w:t>听证主题：</w:t>
      </w:r>
      <w:r>
        <w:rPr>
          <w:rFonts w:hint="eastAsia" w:ascii="仿宋_GB2312" w:eastAsia="仿宋_GB2312"/>
          <w:b w:val="0"/>
          <w:bCs w:val="0"/>
          <w:spacing w:val="-11"/>
          <w:sz w:val="32"/>
          <w:szCs w:val="32"/>
          <w:lang w:val="zh-CN" w:eastAsia="zh-CN"/>
        </w:rPr>
        <w:t>《</w:t>
      </w:r>
      <w:r>
        <w:rPr>
          <w:rFonts w:hint="eastAsia" w:ascii="仿宋_GB2312" w:eastAsia="仿宋_GB2312"/>
          <w:b w:val="0"/>
          <w:bCs w:val="0"/>
          <w:spacing w:val="-11"/>
          <w:sz w:val="32"/>
          <w:szCs w:val="32"/>
          <w:rtl w:val="0"/>
          <w:lang w:val="zh-TW" w:eastAsia="zh-TW"/>
        </w:rPr>
        <w:t>黄石市建筑垃圾管理办法</w:t>
      </w:r>
      <w:r>
        <w:rPr>
          <w:rFonts w:hint="eastAsia" w:ascii="仿宋_GB2312" w:eastAsia="仿宋_GB2312"/>
          <w:b w:val="0"/>
          <w:bCs w:val="0"/>
          <w:spacing w:val="-11"/>
          <w:sz w:val="32"/>
          <w:szCs w:val="32"/>
          <w:rtl w:val="0"/>
          <w:lang w:val="zh-TW" w:eastAsia="zh-CN"/>
        </w:rPr>
        <w:t>（草案）</w:t>
      </w:r>
      <w:r>
        <w:rPr>
          <w:rFonts w:hint="eastAsia" w:ascii="仿宋_GB2312" w:eastAsia="仿宋_GB2312"/>
          <w:b w:val="0"/>
          <w:bCs w:val="0"/>
          <w:spacing w:val="-11"/>
          <w:sz w:val="32"/>
          <w:szCs w:val="32"/>
          <w:lang w:val="zh-CN" w:eastAsia="zh-CN"/>
        </w:rPr>
        <w:t>》立法</w:t>
      </w:r>
      <w:r>
        <w:rPr>
          <w:rFonts w:hint="eastAsia" w:ascii="仿宋_GB2312" w:eastAsia="仿宋_GB2312"/>
          <w:b w:val="0"/>
          <w:bCs w:val="0"/>
          <w:spacing w:val="-11"/>
          <w:sz w:val="32"/>
          <w:szCs w:val="32"/>
        </w:rPr>
        <w:t>听证会</w:t>
      </w:r>
    </w:p>
    <w:p w14:paraId="4E69E8F1">
      <w:pPr>
        <w:keepNext w:val="0"/>
        <w:keepLines w:val="0"/>
        <w:pageBreakBefore w:val="0"/>
        <w:kinsoku/>
        <w:wordWrap/>
        <w:overflowPunct/>
        <w:topLinePunct w:val="0"/>
        <w:autoSpaceDE/>
        <w:autoSpaceDN/>
        <w:bidi w:val="0"/>
        <w:adjustRightInd/>
        <w:snapToGrid/>
        <w:spacing w:beforeAutospacing="0" w:afterAutospacing="0" w:line="540" w:lineRule="exact"/>
        <w:ind w:left="0"/>
        <w:textAlignment w:val="auto"/>
        <w:rPr>
          <w:rFonts w:hint="default" w:ascii="仿宋_GB2312" w:eastAsia="仿宋_GB2312"/>
          <w:sz w:val="32"/>
          <w:szCs w:val="32"/>
          <w:lang w:val="en-US" w:eastAsia="zh-CN"/>
        </w:rPr>
      </w:pPr>
      <w:r>
        <w:rPr>
          <w:rFonts w:hint="eastAsia" w:ascii="仿宋_GB2312" w:eastAsia="仿宋_GB2312"/>
          <w:b/>
          <w:sz w:val="32"/>
          <w:szCs w:val="32"/>
        </w:rPr>
        <w:t>听证时间：</w:t>
      </w:r>
      <w:r>
        <w:rPr>
          <w:rFonts w:hint="eastAsia" w:ascii="仿宋_GB2312" w:eastAsia="仿宋_GB2312"/>
          <w:sz w:val="32"/>
          <w:szCs w:val="32"/>
        </w:rPr>
        <w:t>20</w:t>
      </w:r>
      <w:r>
        <w:rPr>
          <w:rFonts w:hint="eastAsia" w:ascii="仿宋_GB2312" w:eastAsia="仿宋_GB2312"/>
          <w:sz w:val="32"/>
          <w:szCs w:val="32"/>
          <w:lang w:val="en-US" w:eastAsia="zh-CN"/>
        </w:rPr>
        <w:t>25</w:t>
      </w:r>
      <w:r>
        <w:rPr>
          <w:rFonts w:hint="eastAsia" w:ascii="仿宋_GB2312" w:eastAsia="仿宋_GB2312"/>
          <w:sz w:val="32"/>
          <w:szCs w:val="32"/>
        </w:rPr>
        <w:t>年</w:t>
      </w:r>
      <w:r>
        <w:rPr>
          <w:rFonts w:hint="eastAsia" w:ascii="仿宋_GB2312" w:eastAsia="仿宋_GB2312"/>
          <w:sz w:val="32"/>
          <w:szCs w:val="32"/>
          <w:lang w:val="en-US" w:eastAsia="zh-CN"/>
        </w:rPr>
        <w:t>9</w:t>
      </w:r>
      <w:r>
        <w:rPr>
          <w:rFonts w:hint="eastAsia" w:ascii="仿宋_GB2312" w:eastAsia="仿宋_GB2312"/>
          <w:sz w:val="32"/>
          <w:szCs w:val="32"/>
        </w:rPr>
        <w:t>月</w:t>
      </w:r>
      <w:r>
        <w:rPr>
          <w:rFonts w:hint="eastAsia" w:ascii="仿宋_GB2312" w:eastAsia="仿宋_GB2312"/>
          <w:sz w:val="32"/>
          <w:szCs w:val="32"/>
          <w:lang w:val="en-US" w:eastAsia="zh-CN"/>
        </w:rPr>
        <w:t>5</w:t>
      </w:r>
      <w:r>
        <w:rPr>
          <w:rFonts w:hint="eastAsia" w:ascii="仿宋_GB2312" w:eastAsia="仿宋_GB2312"/>
          <w:sz w:val="32"/>
          <w:szCs w:val="32"/>
        </w:rPr>
        <w:t>日（星期</w:t>
      </w:r>
      <w:r>
        <w:rPr>
          <w:rFonts w:hint="eastAsia" w:ascii="仿宋_GB2312" w:eastAsia="仿宋_GB2312"/>
          <w:sz w:val="32"/>
          <w:szCs w:val="32"/>
          <w:lang w:eastAsia="zh-CN"/>
        </w:rPr>
        <w:t>五</w:t>
      </w:r>
      <w:r>
        <w:rPr>
          <w:rFonts w:hint="eastAsia" w:ascii="仿宋_GB2312" w:eastAsia="仿宋_GB2312"/>
          <w:sz w:val="32"/>
          <w:szCs w:val="32"/>
        </w:rPr>
        <w:t>）上午</w:t>
      </w:r>
      <w:r>
        <w:rPr>
          <w:rFonts w:hint="eastAsia" w:ascii="仿宋_GB2312" w:eastAsia="仿宋_GB2312"/>
          <w:sz w:val="32"/>
          <w:szCs w:val="32"/>
          <w:lang w:val="en-US" w:eastAsia="zh-CN"/>
        </w:rPr>
        <w:t>9:00</w:t>
      </w:r>
    </w:p>
    <w:p w14:paraId="02751E8A">
      <w:pPr>
        <w:keepNext w:val="0"/>
        <w:keepLines w:val="0"/>
        <w:pageBreakBefore w:val="0"/>
        <w:kinsoku/>
        <w:wordWrap/>
        <w:overflowPunct/>
        <w:topLinePunct w:val="0"/>
        <w:autoSpaceDE/>
        <w:autoSpaceDN/>
        <w:bidi w:val="0"/>
        <w:adjustRightInd/>
        <w:snapToGrid/>
        <w:spacing w:beforeAutospacing="0" w:afterAutospacing="0" w:line="540" w:lineRule="exact"/>
        <w:ind w:left="0"/>
        <w:textAlignment w:val="auto"/>
        <w:rPr>
          <w:rFonts w:hint="eastAsia" w:ascii="仿宋_GB2312" w:eastAsia="仿宋_GB2312"/>
          <w:sz w:val="32"/>
          <w:szCs w:val="32"/>
        </w:rPr>
      </w:pPr>
      <w:r>
        <w:rPr>
          <w:rFonts w:hint="eastAsia" w:ascii="仿宋_GB2312" w:eastAsia="仿宋_GB2312"/>
          <w:b/>
          <w:sz w:val="32"/>
          <w:szCs w:val="32"/>
        </w:rPr>
        <w:t>听证地点：</w:t>
      </w:r>
      <w:r>
        <w:rPr>
          <w:rFonts w:hint="eastAsia" w:ascii="仿宋_GB2312" w:eastAsia="仿宋_GB2312"/>
          <w:sz w:val="32"/>
          <w:szCs w:val="32"/>
        </w:rPr>
        <w:t>市</w:t>
      </w:r>
      <w:r>
        <w:rPr>
          <w:rFonts w:hint="eastAsia" w:ascii="仿宋_GB2312" w:eastAsia="仿宋_GB2312"/>
          <w:sz w:val="32"/>
          <w:szCs w:val="32"/>
          <w:lang w:val="en-US" w:eastAsia="zh-CN"/>
        </w:rPr>
        <w:t>城管委</w:t>
      </w:r>
      <w:r>
        <w:rPr>
          <w:rFonts w:hint="eastAsia" w:ascii="仿宋_GB2312" w:eastAsia="仿宋_GB2312"/>
          <w:sz w:val="32"/>
          <w:szCs w:val="32"/>
        </w:rPr>
        <w:t>31</w:t>
      </w:r>
      <w:r>
        <w:rPr>
          <w:rFonts w:hint="eastAsia" w:ascii="仿宋_GB2312" w:eastAsia="仿宋_GB2312"/>
          <w:sz w:val="32"/>
          <w:szCs w:val="32"/>
          <w:lang w:val="en-US" w:eastAsia="zh-CN"/>
        </w:rPr>
        <w:t>9</w:t>
      </w:r>
      <w:r>
        <w:rPr>
          <w:rFonts w:hint="eastAsia" w:ascii="仿宋_GB2312" w:eastAsia="仿宋_GB2312"/>
          <w:sz w:val="32"/>
          <w:szCs w:val="32"/>
        </w:rPr>
        <w:t>会议室</w:t>
      </w:r>
    </w:p>
    <w:p w14:paraId="0FC10C84">
      <w:pPr>
        <w:keepNext w:val="0"/>
        <w:keepLines w:val="0"/>
        <w:pageBreakBefore w:val="0"/>
        <w:kinsoku/>
        <w:wordWrap/>
        <w:overflowPunct/>
        <w:topLinePunct w:val="0"/>
        <w:autoSpaceDE/>
        <w:autoSpaceDN/>
        <w:bidi w:val="0"/>
        <w:adjustRightInd/>
        <w:snapToGrid/>
        <w:spacing w:beforeAutospacing="0" w:afterAutospacing="0" w:line="540" w:lineRule="exact"/>
        <w:ind w:left="0"/>
        <w:textAlignment w:val="auto"/>
        <w:rPr>
          <w:rFonts w:hint="eastAsia" w:ascii="仿宋_GB2312" w:eastAsia="仿宋_GB2312"/>
          <w:bCs/>
          <w:color w:val="FF0000"/>
          <w:sz w:val="32"/>
          <w:szCs w:val="32"/>
          <w:lang w:val="en-US" w:eastAsia="zh-CN"/>
        </w:rPr>
      </w:pPr>
      <w:r>
        <w:rPr>
          <w:rFonts w:hint="eastAsia" w:ascii="仿宋_GB2312" w:eastAsia="仿宋_GB2312"/>
          <w:b/>
          <w:sz w:val="32"/>
          <w:szCs w:val="32"/>
        </w:rPr>
        <w:t>主 持</w:t>
      </w:r>
      <w:r>
        <w:rPr>
          <w:rFonts w:hint="eastAsia" w:ascii="仿宋_GB2312" w:eastAsia="仿宋_GB2312"/>
          <w:b/>
          <w:color w:val="auto"/>
          <w:sz w:val="32"/>
          <w:szCs w:val="32"/>
        </w:rPr>
        <w:t xml:space="preserve"> 人：</w:t>
      </w:r>
      <w:r>
        <w:rPr>
          <w:rFonts w:hint="eastAsia" w:ascii="仿宋_GB2312" w:eastAsia="仿宋_GB2312"/>
          <w:color w:val="auto"/>
          <w:sz w:val="32"/>
          <w:szCs w:val="32"/>
        </w:rPr>
        <w:t>市司法局</w:t>
      </w:r>
      <w:r>
        <w:rPr>
          <w:rFonts w:hint="eastAsia" w:ascii="仿宋_GB2312" w:eastAsia="仿宋_GB2312"/>
          <w:color w:val="auto"/>
          <w:sz w:val="32"/>
          <w:szCs w:val="32"/>
          <w:lang w:eastAsia="zh-CN"/>
        </w:rPr>
        <w:t>四级调研员</w:t>
      </w:r>
      <w:r>
        <w:rPr>
          <w:rFonts w:hint="eastAsia" w:ascii="仿宋_GB2312" w:eastAsia="仿宋_GB2312"/>
          <w:color w:val="auto"/>
          <w:sz w:val="32"/>
          <w:szCs w:val="32"/>
        </w:rPr>
        <w:t>石松</w:t>
      </w:r>
    </w:p>
    <w:p w14:paraId="2CC4C9E4">
      <w:pPr>
        <w:keepNext w:val="0"/>
        <w:keepLines w:val="0"/>
        <w:pageBreakBefore w:val="0"/>
        <w:kinsoku/>
        <w:wordWrap/>
        <w:overflowPunct/>
        <w:topLinePunct w:val="0"/>
        <w:autoSpaceDE/>
        <w:autoSpaceDN/>
        <w:bidi w:val="0"/>
        <w:adjustRightInd/>
        <w:snapToGrid/>
        <w:spacing w:beforeAutospacing="0" w:afterAutospacing="0" w:line="540" w:lineRule="exact"/>
        <w:ind w:left="0" w:hanging="1928" w:hangingChars="60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eastAsia="仿宋_GB2312"/>
          <w:b/>
          <w:sz w:val="32"/>
          <w:szCs w:val="32"/>
        </w:rPr>
        <w:t>听证陈述人：</w:t>
      </w:r>
      <w:r>
        <w:rPr>
          <w:rFonts w:hint="eastAsia" w:ascii="仿宋_GB2312" w:hAnsi="仿宋_GB2312" w:eastAsia="仿宋_GB2312" w:cs="仿宋_GB2312"/>
          <w:kern w:val="2"/>
          <w:sz w:val="32"/>
          <w:szCs w:val="32"/>
          <w:vertAlign w:val="baseline"/>
          <w:lang w:val="en-US" w:eastAsia="zh-CN" w:bidi="ar-SA"/>
        </w:rPr>
        <w:t>张卫民</w:t>
      </w:r>
      <w:r>
        <w:rPr>
          <w:rFonts w:hint="eastAsia" w:ascii="仿宋_GB2312" w:eastAsia="仿宋_GB2312"/>
          <w:color w:val="auto"/>
          <w:sz w:val="32"/>
          <w:szCs w:val="32"/>
          <w:lang w:val="en-US" w:eastAsia="zh-CN"/>
        </w:rPr>
        <w:t>、</w:t>
      </w:r>
      <w:r>
        <w:rPr>
          <w:rFonts w:hint="eastAsia" w:ascii="仿宋_GB2312" w:hAnsi="仿宋_GB2312" w:eastAsia="仿宋_GB2312" w:cs="仿宋_GB2312"/>
          <w:kern w:val="2"/>
          <w:sz w:val="32"/>
          <w:szCs w:val="32"/>
          <w:vertAlign w:val="baseline"/>
          <w:lang w:val="en-US" w:eastAsia="zh-CN" w:bidi="ar-SA"/>
        </w:rPr>
        <w:t>周琼</w:t>
      </w:r>
      <w:r>
        <w:rPr>
          <w:rFonts w:hint="eastAsia" w:ascii="仿宋_GB2312" w:eastAsia="仿宋_GB2312"/>
          <w:color w:val="auto"/>
          <w:sz w:val="32"/>
          <w:szCs w:val="32"/>
          <w:lang w:eastAsia="zh-CN"/>
        </w:rPr>
        <w:t>、</w:t>
      </w:r>
      <w:r>
        <w:rPr>
          <w:rFonts w:hint="default" w:ascii="仿宋_GB2312" w:hAnsi="仿宋_GB2312" w:eastAsia="仿宋_GB2312" w:cs="仿宋_GB2312"/>
          <w:kern w:val="2"/>
          <w:sz w:val="32"/>
          <w:szCs w:val="32"/>
          <w:vertAlign w:val="baseline"/>
          <w:lang w:val="en-US" w:eastAsia="zh-CN" w:bidi="ar-SA"/>
        </w:rPr>
        <w:t>尹雪峰</w:t>
      </w:r>
      <w:r>
        <w:rPr>
          <w:rFonts w:hint="eastAsia" w:ascii="仿宋_GB2312" w:eastAsia="仿宋_GB2312"/>
          <w:color w:val="auto"/>
          <w:sz w:val="32"/>
          <w:szCs w:val="32"/>
          <w:highlight w:val="none"/>
          <w:lang w:val="en-US" w:eastAsia="zh-CN"/>
        </w:rPr>
        <w:t>、</w:t>
      </w:r>
      <w:r>
        <w:rPr>
          <w:rFonts w:hint="eastAsia" w:ascii="仿宋_GB2312" w:hAnsi="仿宋_GB2312" w:eastAsia="仿宋_GB2312" w:cs="仿宋_GB2312"/>
          <w:sz w:val="32"/>
          <w:szCs w:val="32"/>
          <w:vertAlign w:val="baseline"/>
          <w:lang w:val="en-US" w:eastAsia="zh-CN"/>
        </w:rPr>
        <w:t>江敏</w:t>
      </w:r>
      <w:r>
        <w:rPr>
          <w:rFonts w:hint="eastAsia" w:ascii="仿宋_GB2312" w:eastAsia="仿宋_GB2312"/>
          <w:color w:val="auto"/>
          <w:sz w:val="32"/>
          <w:szCs w:val="32"/>
          <w:lang w:val="en-US" w:eastAsia="zh-CN"/>
        </w:rPr>
        <w:t>、</w:t>
      </w:r>
      <w:r>
        <w:rPr>
          <w:rFonts w:hint="eastAsia" w:ascii="仿宋_GB2312" w:hAnsi="仿宋_GB2312" w:eastAsia="仿宋_GB2312" w:cs="仿宋_GB2312"/>
          <w:sz w:val="32"/>
          <w:szCs w:val="32"/>
          <w:vertAlign w:val="baseline"/>
          <w:lang w:val="en-US" w:eastAsia="zh-CN"/>
        </w:rPr>
        <w:t>吕建林</w:t>
      </w:r>
      <w:r>
        <w:rPr>
          <w:rFonts w:hint="eastAsia" w:ascii="仿宋_GB2312" w:hAnsi="仿宋_GB2312" w:eastAsia="仿宋_GB2312" w:cs="仿宋_GB2312"/>
          <w:color w:val="auto"/>
          <w:sz w:val="32"/>
          <w:szCs w:val="32"/>
          <w:vertAlign w:val="baseline"/>
          <w:lang w:val="en-US" w:eastAsia="zh-CN"/>
        </w:rPr>
        <w:t>、</w:t>
      </w:r>
      <w:r>
        <w:rPr>
          <w:rFonts w:hint="eastAsia" w:ascii="仿宋_GB2312" w:hAnsi="仿宋_GB2312" w:eastAsia="仿宋_GB2312" w:cs="仿宋_GB2312"/>
          <w:sz w:val="32"/>
          <w:szCs w:val="32"/>
          <w:vertAlign w:val="baseline"/>
          <w:lang w:val="en-US" w:eastAsia="zh-CN"/>
        </w:rPr>
        <w:t>汪淼</w:t>
      </w:r>
      <w:r>
        <w:rPr>
          <w:rFonts w:hint="eastAsia" w:ascii="仿宋_GB2312" w:eastAsia="仿宋_GB2312"/>
          <w:color w:val="auto"/>
          <w:sz w:val="32"/>
          <w:szCs w:val="32"/>
          <w:lang w:val="en-US" w:eastAsia="zh-CN"/>
        </w:rPr>
        <w:t>、</w:t>
      </w:r>
      <w:r>
        <w:rPr>
          <w:rFonts w:hint="eastAsia" w:ascii="仿宋_GB2312" w:hAnsi="仿宋_GB2312" w:eastAsia="仿宋_GB2312" w:cs="仿宋_GB2312"/>
          <w:kern w:val="2"/>
          <w:sz w:val="32"/>
          <w:szCs w:val="32"/>
          <w:vertAlign w:val="baseline"/>
          <w:lang w:val="en-US" w:eastAsia="zh-CN" w:bidi="ar-SA"/>
        </w:rPr>
        <w:t>王建军</w:t>
      </w:r>
      <w:r>
        <w:rPr>
          <w:rFonts w:hint="eastAsia" w:ascii="仿宋_GB2312" w:hAnsi="仿宋_GB2312" w:eastAsia="仿宋_GB2312" w:cs="仿宋_GB2312"/>
          <w:color w:val="auto"/>
          <w:sz w:val="32"/>
          <w:szCs w:val="32"/>
          <w:vertAlign w:val="baseline"/>
          <w:lang w:val="en-US" w:eastAsia="zh-CN"/>
        </w:rPr>
        <w:t>、</w:t>
      </w:r>
      <w:r>
        <w:rPr>
          <w:rFonts w:hint="eastAsia" w:ascii="仿宋_GB2312" w:hAnsi="仿宋_GB2312" w:eastAsia="仿宋_GB2312" w:cs="仿宋_GB2312"/>
          <w:sz w:val="32"/>
          <w:szCs w:val="32"/>
          <w:vertAlign w:val="baseline"/>
          <w:lang w:val="en-US" w:eastAsia="zh-CN"/>
        </w:rPr>
        <w:t>张伟</w:t>
      </w:r>
      <w:r>
        <w:rPr>
          <w:rFonts w:hint="eastAsia" w:ascii="仿宋_GB2312" w:hAnsi="仿宋_GB2312" w:eastAsia="仿宋_GB2312" w:cs="仿宋_GB2312"/>
          <w:color w:val="auto"/>
          <w:sz w:val="32"/>
          <w:szCs w:val="32"/>
          <w:vertAlign w:val="baseline"/>
          <w:lang w:val="en-US" w:eastAsia="zh-CN"/>
        </w:rPr>
        <w:t>、</w:t>
      </w:r>
      <w:r>
        <w:rPr>
          <w:rFonts w:hint="eastAsia" w:ascii="仿宋_GB2312" w:hAnsi="仿宋_GB2312" w:eastAsia="仿宋_GB2312" w:cs="仿宋_GB2312"/>
          <w:sz w:val="32"/>
          <w:szCs w:val="32"/>
          <w:vertAlign w:val="baseline"/>
          <w:lang w:val="en-US" w:eastAsia="zh-CN"/>
        </w:rPr>
        <w:t>罗正治</w:t>
      </w:r>
      <w:r>
        <w:rPr>
          <w:rFonts w:hint="eastAsia" w:ascii="仿宋_GB2312" w:hAnsi="仿宋_GB2312" w:eastAsia="仿宋_GB2312" w:cs="仿宋_GB2312"/>
          <w:color w:val="auto"/>
          <w:sz w:val="32"/>
          <w:szCs w:val="32"/>
          <w:vertAlign w:val="baseline"/>
          <w:lang w:val="en-US" w:eastAsia="zh-CN"/>
        </w:rPr>
        <w:t>、</w:t>
      </w:r>
      <w:r>
        <w:rPr>
          <w:rFonts w:hint="eastAsia" w:ascii="仿宋_GB2312" w:hAnsi="仿宋_GB2312" w:eastAsia="仿宋_GB2312" w:cs="仿宋_GB2312"/>
          <w:sz w:val="32"/>
          <w:szCs w:val="32"/>
          <w:vertAlign w:val="baseline"/>
          <w:lang w:val="en-US" w:eastAsia="zh-CN"/>
        </w:rPr>
        <w:t>吕刚</w:t>
      </w:r>
      <w:r>
        <w:rPr>
          <w:rFonts w:hint="eastAsia" w:ascii="仿宋_GB2312" w:hAnsi="仿宋_GB2312" w:eastAsia="仿宋_GB2312" w:cs="仿宋_GB2312"/>
          <w:color w:val="auto"/>
          <w:sz w:val="32"/>
          <w:szCs w:val="32"/>
          <w:vertAlign w:val="baseline"/>
          <w:lang w:val="en-US" w:eastAsia="zh-CN"/>
        </w:rPr>
        <w:t>、</w:t>
      </w:r>
      <w:r>
        <w:rPr>
          <w:rFonts w:hint="eastAsia" w:ascii="仿宋_GB2312" w:hAnsi="仿宋_GB2312" w:eastAsia="仿宋_GB2312" w:cs="仿宋_GB2312"/>
          <w:color w:val="000000"/>
          <w:sz w:val="32"/>
          <w:szCs w:val="32"/>
          <w:vertAlign w:val="baseline"/>
          <w:lang w:val="en-US" w:eastAsia="zh-CN"/>
        </w:rPr>
        <w:t>曾晨</w:t>
      </w:r>
      <w:r>
        <w:rPr>
          <w:rFonts w:hint="eastAsia" w:ascii="仿宋_GB2312" w:hAnsi="仿宋_GB2312" w:eastAsia="仿宋_GB2312" w:cs="仿宋_GB2312"/>
          <w:color w:val="auto"/>
          <w:sz w:val="32"/>
          <w:szCs w:val="32"/>
          <w:vertAlign w:val="baseline"/>
          <w:lang w:val="en-US" w:eastAsia="zh-CN"/>
        </w:rPr>
        <w:t>、</w:t>
      </w:r>
      <w:r>
        <w:rPr>
          <w:rFonts w:hint="eastAsia" w:ascii="仿宋_GB2312" w:hAnsi="仿宋_GB2312" w:eastAsia="仿宋_GB2312" w:cs="仿宋_GB2312"/>
          <w:sz w:val="32"/>
          <w:szCs w:val="32"/>
          <w:vertAlign w:val="baseline"/>
          <w:lang w:val="en-US" w:eastAsia="zh-CN"/>
        </w:rPr>
        <w:t>王涛</w:t>
      </w:r>
      <w:r>
        <w:rPr>
          <w:rFonts w:hint="eastAsia" w:ascii="仿宋_GB2312" w:eastAsia="仿宋_GB2312"/>
          <w:color w:val="auto"/>
          <w:sz w:val="32"/>
          <w:szCs w:val="32"/>
          <w:lang w:val="en-US" w:eastAsia="zh-CN"/>
        </w:rPr>
        <w:t>、</w:t>
      </w:r>
      <w:r>
        <w:rPr>
          <w:rFonts w:hint="eastAsia" w:ascii="仿宋_GB2312" w:hAnsi="仿宋_GB2312" w:eastAsia="仿宋_GB2312" w:cs="仿宋_GB2312"/>
          <w:sz w:val="32"/>
          <w:szCs w:val="32"/>
          <w:vertAlign w:val="baseline"/>
          <w:lang w:val="en-US" w:eastAsia="zh-CN"/>
        </w:rPr>
        <w:t>柳勇</w:t>
      </w:r>
      <w:r>
        <w:rPr>
          <w:rFonts w:hint="eastAsia" w:ascii="仿宋_GB2312" w:hAnsi="仿宋_GB2312" w:eastAsia="仿宋_GB2312" w:cs="仿宋_GB2312"/>
          <w:color w:val="auto"/>
          <w:sz w:val="32"/>
          <w:szCs w:val="32"/>
          <w:vertAlign w:val="baseline"/>
          <w:lang w:val="en-US" w:eastAsia="zh-CN"/>
        </w:rPr>
        <w:t>、</w:t>
      </w:r>
      <w:r>
        <w:rPr>
          <w:rFonts w:hint="eastAsia" w:ascii="仿宋_GB2312" w:hAnsi="仿宋_GB2312" w:eastAsia="仿宋_GB2312" w:cs="仿宋_GB2312"/>
          <w:sz w:val="32"/>
          <w:szCs w:val="32"/>
          <w:vertAlign w:val="baseline"/>
          <w:lang w:val="en-US" w:eastAsia="zh-CN"/>
        </w:rPr>
        <w:t>谢先安、</w:t>
      </w:r>
      <w:r>
        <w:rPr>
          <w:rFonts w:hint="eastAsia" w:ascii="仿宋_GB2312" w:hAnsi="仿宋_GB2312" w:eastAsia="仿宋_GB2312" w:cs="仿宋_GB2312"/>
          <w:kern w:val="2"/>
          <w:sz w:val="32"/>
          <w:szCs w:val="32"/>
          <w:vertAlign w:val="baseline"/>
          <w:lang w:val="en-US" w:eastAsia="zh-CN" w:bidi="ar-SA"/>
        </w:rPr>
        <w:t>欧阳霞</w:t>
      </w:r>
    </w:p>
    <w:p w14:paraId="0C6249D6">
      <w:pPr>
        <w:keepNext w:val="0"/>
        <w:keepLines w:val="0"/>
        <w:pageBreakBefore w:val="0"/>
        <w:kinsoku/>
        <w:wordWrap/>
        <w:overflowPunct/>
        <w:topLinePunct w:val="0"/>
        <w:autoSpaceDE/>
        <w:autoSpaceDN/>
        <w:bidi w:val="0"/>
        <w:adjustRightInd/>
        <w:snapToGrid/>
        <w:spacing w:beforeAutospacing="0" w:afterAutospacing="0" w:line="540" w:lineRule="exact"/>
        <w:ind w:left="0" w:hanging="1928" w:hangingChars="600"/>
        <w:textAlignment w:val="auto"/>
        <w:rPr>
          <w:rFonts w:hint="eastAsia" w:ascii="仿宋_GB2312" w:hAnsi="仿宋_GB2312" w:eastAsia="仿宋_GB2312" w:cs="仿宋_GB2312"/>
          <w:color w:val="auto"/>
          <w:sz w:val="28"/>
          <w:szCs w:val="28"/>
          <w:lang w:eastAsia="zh-CN"/>
        </w:rPr>
      </w:pPr>
      <w:r>
        <w:rPr>
          <w:rFonts w:hint="eastAsia" w:ascii="仿宋_GB2312" w:eastAsia="仿宋_GB2312"/>
          <w:b/>
          <w:sz w:val="32"/>
          <w:szCs w:val="32"/>
        </w:rPr>
        <w:t>旁 听 人：</w:t>
      </w:r>
      <w:r>
        <w:rPr>
          <w:rFonts w:hint="eastAsia" w:ascii="仿宋_GB2312" w:hAnsi="仿宋_GB2312" w:eastAsia="仿宋_GB2312" w:cs="仿宋_GB2312"/>
          <w:kern w:val="2"/>
          <w:sz w:val="32"/>
          <w:szCs w:val="32"/>
          <w:vertAlign w:val="baseline"/>
          <w:lang w:val="en-US" w:eastAsia="zh-CN" w:bidi="ar-SA"/>
        </w:rPr>
        <w:t>李鹏、邵华</w:t>
      </w:r>
    </w:p>
    <w:p w14:paraId="37256DB5">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textAlignment w:val="auto"/>
        <w:rPr>
          <w:rFonts w:hint="eastAsia" w:ascii="仿宋_GB2312" w:eastAsia="仿宋_GB2312"/>
          <w:color w:val="auto"/>
          <w:sz w:val="32"/>
          <w:szCs w:val="32"/>
          <w:u w:val="none"/>
          <w:lang w:val="en-US" w:eastAsia="zh-CN"/>
        </w:rPr>
      </w:pPr>
      <w:r>
        <w:rPr>
          <w:rFonts w:hint="eastAsia" w:ascii="仿宋_GB2312" w:eastAsia="仿宋_GB2312"/>
          <w:b/>
          <w:bCs/>
          <w:sz w:val="32"/>
          <w:szCs w:val="32"/>
        </w:rPr>
        <w:t>起草单位代表：</w:t>
      </w:r>
      <w:r>
        <w:rPr>
          <w:rFonts w:hint="eastAsia" w:ascii="仿宋_GB2312" w:eastAsia="仿宋_GB2312"/>
          <w:color w:val="auto"/>
          <w:sz w:val="32"/>
          <w:szCs w:val="32"/>
          <w:u w:val="none"/>
        </w:rPr>
        <w:t>市城管</w:t>
      </w:r>
      <w:r>
        <w:rPr>
          <w:rFonts w:hint="eastAsia" w:ascii="仿宋_GB2312" w:eastAsia="仿宋_GB2312"/>
          <w:color w:val="auto"/>
          <w:sz w:val="32"/>
          <w:szCs w:val="32"/>
          <w:u w:val="none"/>
          <w:lang w:val="en-US" w:eastAsia="zh-CN"/>
        </w:rPr>
        <w:t>委党组成员、总工程师贾涛，</w:t>
      </w:r>
      <w:r>
        <w:rPr>
          <w:rFonts w:hint="eastAsia" w:ascii="仿宋_GB2312" w:eastAsia="仿宋_GB2312"/>
          <w:color w:val="auto"/>
          <w:sz w:val="32"/>
          <w:szCs w:val="32"/>
          <w:u w:val="none"/>
        </w:rPr>
        <w:t>市城管</w:t>
      </w:r>
      <w:r>
        <w:rPr>
          <w:rFonts w:hint="eastAsia" w:ascii="仿宋_GB2312" w:eastAsia="仿宋_GB2312"/>
          <w:color w:val="auto"/>
          <w:sz w:val="32"/>
          <w:szCs w:val="32"/>
          <w:u w:val="none"/>
          <w:lang w:val="en-US" w:eastAsia="zh-CN"/>
        </w:rPr>
        <w:t>委环境卫生科科长左志文。</w:t>
      </w:r>
    </w:p>
    <w:p w14:paraId="757DAC42">
      <w:pPr>
        <w:keepNext w:val="0"/>
        <w:keepLines w:val="0"/>
        <w:pageBreakBefore w:val="0"/>
        <w:kinsoku/>
        <w:wordWrap/>
        <w:overflowPunct/>
        <w:topLinePunct w:val="0"/>
        <w:autoSpaceDE/>
        <w:autoSpaceDN/>
        <w:bidi w:val="0"/>
        <w:adjustRightInd/>
        <w:snapToGrid/>
        <w:spacing w:beforeAutospacing="0" w:afterAutospacing="0" w:line="540" w:lineRule="exact"/>
        <w:ind w:left="0"/>
        <w:textAlignment w:val="auto"/>
        <w:rPr>
          <w:rFonts w:hint="eastAsia" w:ascii="仿宋_GB2312" w:eastAsia="仿宋_GB2312"/>
          <w:sz w:val="32"/>
          <w:szCs w:val="32"/>
          <w:lang w:eastAsia="zh-CN"/>
        </w:rPr>
      </w:pPr>
      <w:r>
        <w:rPr>
          <w:rFonts w:hint="eastAsia" w:ascii="仿宋_GB2312" w:eastAsia="仿宋_GB2312"/>
          <w:b/>
          <w:sz w:val="32"/>
          <w:szCs w:val="32"/>
        </w:rPr>
        <w:t>记 录 人：</w:t>
      </w:r>
      <w:r>
        <w:rPr>
          <w:rFonts w:hint="eastAsia" w:ascii="仿宋_GB2312" w:eastAsia="仿宋_GB2312"/>
          <w:sz w:val="32"/>
          <w:szCs w:val="32"/>
        </w:rPr>
        <w:t>市城管</w:t>
      </w:r>
      <w:r>
        <w:rPr>
          <w:rFonts w:hint="eastAsia" w:ascii="仿宋_GB2312" w:eastAsia="仿宋_GB2312"/>
          <w:sz w:val="32"/>
          <w:szCs w:val="32"/>
          <w:lang w:val="en-US" w:eastAsia="zh-CN"/>
        </w:rPr>
        <w:t>委</w:t>
      </w:r>
      <w:r>
        <w:rPr>
          <w:rFonts w:hint="eastAsia" w:ascii="仿宋_GB2312" w:eastAsia="仿宋_GB2312"/>
          <w:color w:val="auto"/>
          <w:sz w:val="32"/>
          <w:szCs w:val="32"/>
          <w:lang w:val="en-US" w:eastAsia="zh-CN"/>
        </w:rPr>
        <w:t>环境卫生科</w:t>
      </w:r>
      <w:r>
        <w:rPr>
          <w:rFonts w:hint="eastAsia" w:ascii="仿宋_GB2312" w:eastAsia="仿宋_GB2312"/>
          <w:sz w:val="32"/>
          <w:szCs w:val="32"/>
          <w:lang w:val="en-US" w:eastAsia="zh-CN"/>
        </w:rPr>
        <w:t>陈炬</w:t>
      </w:r>
    </w:p>
    <w:p w14:paraId="171CE890">
      <w:pPr>
        <w:keepNext w:val="0"/>
        <w:keepLines w:val="0"/>
        <w:pageBreakBefore w:val="0"/>
        <w:kinsoku/>
        <w:wordWrap/>
        <w:overflowPunct/>
        <w:topLinePunct w:val="0"/>
        <w:autoSpaceDE/>
        <w:autoSpaceDN/>
        <w:bidi w:val="0"/>
        <w:adjustRightInd/>
        <w:snapToGrid/>
        <w:spacing w:beforeAutospacing="0" w:afterAutospacing="0" w:line="540" w:lineRule="exact"/>
        <w:ind w:left="0"/>
        <w:textAlignment w:val="auto"/>
        <w:rPr>
          <w:rFonts w:hint="default" w:ascii="仿宋_GB2312" w:eastAsia="仿宋_GB2312"/>
          <w:b/>
          <w:sz w:val="32"/>
          <w:szCs w:val="32"/>
          <w:lang w:val="en-US" w:eastAsia="zh-CN"/>
        </w:rPr>
      </w:pPr>
      <w:r>
        <w:rPr>
          <w:rFonts w:hint="eastAsia" w:ascii="仿宋_GB2312" w:eastAsia="仿宋_GB2312"/>
          <w:b/>
          <w:sz w:val="32"/>
          <w:szCs w:val="32"/>
        </w:rPr>
        <w:t>听证内容：</w:t>
      </w:r>
    </w:p>
    <w:p w14:paraId="789ABC33">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left"/>
        <w:textAlignment w:val="auto"/>
        <w:rPr>
          <w:rFonts w:hint="eastAsia" w:ascii="仿宋_GB2312" w:eastAsia="仿宋_GB2312"/>
          <w:sz w:val="32"/>
          <w:szCs w:val="32"/>
          <w:lang w:eastAsia="zh-CN"/>
        </w:rPr>
      </w:pPr>
      <w:r>
        <w:rPr>
          <w:rFonts w:hint="eastAsia" w:ascii="仿宋_GB2312" w:eastAsia="仿宋_GB2312"/>
          <w:b/>
          <w:sz w:val="32"/>
          <w:szCs w:val="32"/>
        </w:rPr>
        <w:t>主持人：</w:t>
      </w:r>
      <w:r>
        <w:rPr>
          <w:rFonts w:hint="eastAsia" w:ascii="仿宋_GB2312" w:eastAsia="仿宋_GB2312"/>
          <w:sz w:val="32"/>
          <w:szCs w:val="32"/>
          <w:lang w:eastAsia="zh-CN"/>
        </w:rPr>
        <w:t>同志们，上午好。</w:t>
      </w:r>
      <w:r>
        <w:rPr>
          <w:rFonts w:hint="eastAsia" w:ascii="仿宋_GB2312" w:hAnsi="仿宋_GB2312" w:eastAsia="仿宋_GB2312" w:cs="仿宋_GB2312"/>
          <w:sz w:val="32"/>
          <w:szCs w:val="32"/>
          <w:highlight w:val="none"/>
          <w:lang w:val="en-US" w:eastAsia="zh-CN"/>
        </w:rPr>
        <w:t>为切实提高地方政府规章制定质量，涉及利益关系重大调整，需要进行听证的，应当召开听证会，听取有关基层和群体代表、部门、专家和社会有关方面的意见。</w:t>
      </w:r>
      <w:r>
        <w:rPr>
          <w:rFonts w:hint="eastAsia" w:ascii="仿宋_GB2312" w:hAnsi="仿宋_GB2312" w:eastAsia="仿宋_GB2312" w:cs="仿宋_GB2312"/>
          <w:sz w:val="32"/>
          <w:szCs w:val="32"/>
          <w:highlight w:val="none"/>
          <w:rtl w:val="0"/>
          <w:lang w:val="zh-TW" w:eastAsia="zh-TW"/>
        </w:rPr>
        <w:t>《黄石市建筑垃圾管理办法》</w:t>
      </w:r>
      <w:r>
        <w:rPr>
          <w:rFonts w:hint="eastAsia" w:ascii="仿宋_GB2312" w:hAnsi="仿宋_GB2312" w:eastAsia="仿宋_GB2312" w:cs="仿宋_GB2312"/>
          <w:sz w:val="32"/>
          <w:szCs w:val="32"/>
          <w:highlight w:val="none"/>
          <w:lang w:val="en-US" w:eastAsia="zh-CN"/>
        </w:rPr>
        <w:t>作为今年市政府规章的立法计划项目，是我市制定的第一部有关建筑垃圾管理的规章，这不管是对市政府，还是对全体市民，都是一件大事，必须予以高度重视。为此，按照市政府要求，今天我们在这里举行立法听证会。在听证会正式开始之前，我首先简要介绍一下参加今天听证会的有关领导和人员，宣布听证会场纪律和注意事项。</w:t>
      </w:r>
    </w:p>
    <w:p w14:paraId="01024AFC">
      <w:pPr>
        <w:keepNext w:val="0"/>
        <w:keepLines w:val="0"/>
        <w:pageBreakBefore w:val="0"/>
        <w:kinsoku/>
        <w:wordWrap/>
        <w:overflowPunct/>
        <w:topLinePunct w:val="0"/>
        <w:autoSpaceDE/>
        <w:autoSpaceDN/>
        <w:bidi w:val="0"/>
        <w:adjustRightInd/>
        <w:snapToGrid/>
        <w:spacing w:beforeAutospacing="0" w:afterAutospacing="0" w:line="540" w:lineRule="exact"/>
        <w:ind w:left="0" w:leftChars="0" w:firstLine="643" w:firstLineChars="200"/>
        <w:textAlignment w:val="auto"/>
        <w:rPr>
          <w:rFonts w:hint="eastAsia" w:ascii="仿宋_GB2312" w:eastAsia="仿宋_GB2312"/>
          <w:b/>
          <w:sz w:val="32"/>
          <w:szCs w:val="32"/>
        </w:rPr>
      </w:pPr>
      <w:r>
        <w:rPr>
          <w:rFonts w:hint="eastAsia" w:ascii="仿宋_GB2312" w:eastAsia="仿宋_GB2312"/>
          <w:b/>
          <w:sz w:val="32"/>
          <w:szCs w:val="32"/>
        </w:rPr>
        <w:t>参加听证会的代表有：</w:t>
      </w:r>
    </w:p>
    <w:p w14:paraId="4FBB1F1C">
      <w:pPr>
        <w:keepNext w:val="0"/>
        <w:keepLines w:val="0"/>
        <w:pageBreakBefore w:val="0"/>
        <w:numPr>
          <w:ilvl w:val="0"/>
          <w:numId w:val="0"/>
        </w:numPr>
        <w:kinsoku/>
        <w:wordWrap/>
        <w:overflowPunct/>
        <w:topLinePunct w:val="0"/>
        <w:bidi w:val="0"/>
        <w:spacing w:beforeAutospacing="0" w:afterAutospacing="0" w:line="540" w:lineRule="exact"/>
        <w:ind w:left="0"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1、地方政府规章</w:t>
      </w:r>
      <w:r>
        <w:rPr>
          <w:rFonts w:hint="eastAsia" w:ascii="仿宋_GB2312" w:eastAsia="仿宋_GB2312"/>
          <w:sz w:val="32"/>
          <w:szCs w:val="32"/>
        </w:rPr>
        <w:t>起草单位代表：</w:t>
      </w:r>
    </w:p>
    <w:p w14:paraId="61B1F32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ind w:firstLine="640" w:firstLineChars="200"/>
        <w:textAlignment w:val="auto"/>
        <w:rPr>
          <w:rFonts w:hint="eastAsia" w:ascii="仿宋_GB2312" w:eastAsia="仿宋_GB2312"/>
          <w:sz w:val="32"/>
          <w:szCs w:val="32"/>
          <w:lang w:eastAsia="zh-CN"/>
        </w:rPr>
      </w:pPr>
      <w:r>
        <w:rPr>
          <w:rFonts w:hint="eastAsia" w:ascii="仿宋_GB2312" w:eastAsia="仿宋_GB2312"/>
          <w:color w:val="auto"/>
          <w:sz w:val="32"/>
          <w:szCs w:val="32"/>
          <w:u w:val="none"/>
        </w:rPr>
        <w:t>市城管</w:t>
      </w:r>
      <w:r>
        <w:rPr>
          <w:rFonts w:hint="eastAsia" w:ascii="仿宋_GB2312" w:eastAsia="仿宋_GB2312"/>
          <w:color w:val="auto"/>
          <w:sz w:val="32"/>
          <w:szCs w:val="32"/>
          <w:u w:val="none"/>
          <w:lang w:val="en-US" w:eastAsia="zh-CN"/>
        </w:rPr>
        <w:t>委党组成员、总工程师贾涛，</w:t>
      </w:r>
      <w:r>
        <w:rPr>
          <w:rFonts w:hint="eastAsia" w:ascii="仿宋_GB2312" w:eastAsia="仿宋_GB2312"/>
          <w:color w:val="auto"/>
          <w:sz w:val="32"/>
          <w:szCs w:val="32"/>
          <w:u w:val="none"/>
        </w:rPr>
        <w:t>市城管</w:t>
      </w:r>
      <w:r>
        <w:rPr>
          <w:rFonts w:hint="eastAsia" w:ascii="仿宋_GB2312" w:eastAsia="仿宋_GB2312"/>
          <w:color w:val="auto"/>
          <w:sz w:val="32"/>
          <w:szCs w:val="32"/>
          <w:u w:val="none"/>
          <w:lang w:val="en-US" w:eastAsia="zh-CN"/>
        </w:rPr>
        <w:t>委环境卫生科科长左志文。</w:t>
      </w:r>
    </w:p>
    <w:p w14:paraId="6B491792">
      <w:pPr>
        <w:keepNext w:val="0"/>
        <w:keepLines w:val="0"/>
        <w:pageBreakBefore w:val="0"/>
        <w:numPr>
          <w:ilvl w:val="0"/>
          <w:numId w:val="0"/>
        </w:numPr>
        <w:kinsoku/>
        <w:wordWrap/>
        <w:overflowPunct/>
        <w:topLinePunct w:val="0"/>
        <w:autoSpaceDE/>
        <w:autoSpaceDN/>
        <w:bidi w:val="0"/>
        <w:adjustRightInd/>
        <w:spacing w:line="540" w:lineRule="exact"/>
        <w:ind w:left="0" w:firstLine="640" w:firstLineChars="200"/>
        <w:textAlignment w:val="auto"/>
        <w:rPr>
          <w:rFonts w:hint="eastAsia" w:ascii="仿宋_GB2312" w:eastAsia="仿宋_GB2312"/>
          <w:sz w:val="32"/>
          <w:szCs w:val="32"/>
        </w:rPr>
      </w:pPr>
      <w:r>
        <w:rPr>
          <w:rFonts w:hint="eastAsia" w:ascii="仿宋_GB2312" w:eastAsia="仿宋_GB2312"/>
          <w:color w:val="auto"/>
          <w:sz w:val="32"/>
          <w:szCs w:val="32"/>
          <w:lang w:val="en-US" w:eastAsia="zh-CN"/>
        </w:rPr>
        <w:t>2、</w:t>
      </w:r>
      <w:r>
        <w:rPr>
          <w:rFonts w:hint="eastAsia" w:ascii="仿宋_GB2312" w:eastAsia="仿宋_GB2312"/>
          <w:color w:val="auto"/>
          <w:sz w:val="32"/>
          <w:szCs w:val="32"/>
        </w:rPr>
        <w:t>听</w:t>
      </w:r>
      <w:r>
        <w:rPr>
          <w:rFonts w:hint="eastAsia" w:ascii="仿宋_GB2312" w:eastAsia="仿宋_GB2312"/>
          <w:sz w:val="32"/>
          <w:szCs w:val="32"/>
        </w:rPr>
        <w:t>证陈述人：</w:t>
      </w:r>
    </w:p>
    <w:p w14:paraId="590DE3D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ind w:left="0" w:leftChars="0" w:firstLine="640" w:firstLineChars="200"/>
        <w:textAlignment w:val="auto"/>
        <w:rPr>
          <w:rFonts w:hint="eastAsia" w:ascii="仿宋_GB2312" w:eastAsia="仿宋_GB2312"/>
          <w:color w:val="FF0000"/>
          <w:sz w:val="32"/>
          <w:szCs w:val="32"/>
          <w:lang w:val="en-US" w:eastAsia="zh-CN"/>
        </w:rPr>
      </w:pPr>
      <w:r>
        <w:rPr>
          <w:rFonts w:hint="eastAsia" w:ascii="仿宋_GB2312" w:hAnsi="仿宋_GB2312" w:eastAsia="仿宋_GB2312" w:cs="仿宋_GB2312"/>
          <w:sz w:val="32"/>
          <w:szCs w:val="32"/>
          <w:vertAlign w:val="baseline"/>
          <w:lang w:val="en-US" w:eastAsia="zh-CN"/>
        </w:rPr>
        <w:t>（1）</w:t>
      </w:r>
      <w:r>
        <w:rPr>
          <w:rFonts w:hint="eastAsia" w:ascii="仿宋_GB2312" w:hAnsi="仿宋_GB2312" w:eastAsia="仿宋_GB2312" w:cs="仿宋_GB2312"/>
          <w:kern w:val="2"/>
          <w:sz w:val="32"/>
          <w:szCs w:val="32"/>
          <w:vertAlign w:val="baseline"/>
          <w:lang w:val="en-US" w:eastAsia="zh-CN" w:bidi="ar-SA"/>
        </w:rPr>
        <w:t>张卫民</w:t>
      </w:r>
      <w:r>
        <w:rPr>
          <w:rFonts w:hint="eastAsia" w:ascii="仿宋_GB2312" w:hAnsi="仿宋_GB2312" w:eastAsia="仿宋_GB2312" w:cs="仿宋_GB2312"/>
          <w:sz w:val="32"/>
          <w:szCs w:val="32"/>
          <w:vertAlign w:val="baseline"/>
          <w:lang w:val="en-US" w:eastAsia="zh-CN"/>
        </w:rPr>
        <w:t xml:space="preserve">   </w:t>
      </w:r>
      <w:r>
        <w:rPr>
          <w:rFonts w:hint="eastAsia" w:ascii="仿宋_GB2312" w:hAnsi="仿宋_GB2312" w:eastAsia="仿宋_GB2312" w:cs="仿宋_GB2312"/>
          <w:kern w:val="2"/>
          <w:sz w:val="32"/>
          <w:szCs w:val="32"/>
          <w:vertAlign w:val="baseline"/>
          <w:lang w:val="en-US" w:eastAsia="zh-CN" w:bidi="ar-SA"/>
        </w:rPr>
        <w:t>下陆区青龙山社区副主任（政协委员）</w:t>
      </w:r>
    </w:p>
    <w:p w14:paraId="688E6D3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ind w:left="0" w:leftChars="0" w:firstLine="640" w:firstLineChars="200"/>
        <w:textAlignment w:val="auto"/>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sz w:val="32"/>
          <w:szCs w:val="32"/>
          <w:vertAlign w:val="baseline"/>
          <w:lang w:val="en-US" w:eastAsia="zh-CN"/>
        </w:rPr>
        <w:t>（2）</w:t>
      </w:r>
      <w:r>
        <w:rPr>
          <w:rFonts w:hint="eastAsia" w:ascii="仿宋_GB2312" w:hAnsi="仿宋_GB2312" w:eastAsia="仿宋_GB2312" w:cs="仿宋_GB2312"/>
          <w:kern w:val="2"/>
          <w:sz w:val="32"/>
          <w:szCs w:val="32"/>
          <w:vertAlign w:val="baseline"/>
          <w:lang w:val="en-US" w:eastAsia="zh-CN" w:bidi="ar-SA"/>
        </w:rPr>
        <w:t>周  琼</w:t>
      </w:r>
      <w:r>
        <w:rPr>
          <w:rFonts w:hint="eastAsia" w:ascii="仿宋_GB2312" w:eastAsia="仿宋_GB2312"/>
          <w:color w:val="auto"/>
          <w:sz w:val="32"/>
          <w:szCs w:val="32"/>
          <w:highlight w:val="none"/>
          <w:lang w:val="en-US" w:eastAsia="zh-CN"/>
        </w:rPr>
        <w:t xml:space="preserve">   </w:t>
      </w:r>
      <w:r>
        <w:rPr>
          <w:rFonts w:hint="eastAsia" w:ascii="仿宋_GB2312" w:hAnsi="仿宋_GB2312" w:eastAsia="仿宋_GB2312" w:cs="仿宋_GB2312"/>
          <w:kern w:val="2"/>
          <w:sz w:val="32"/>
          <w:szCs w:val="32"/>
          <w:vertAlign w:val="baseline"/>
          <w:lang w:val="en-US" w:eastAsia="zh-CN" w:bidi="ar-SA"/>
        </w:rPr>
        <w:t>市生态环境局法规科科长</w:t>
      </w:r>
    </w:p>
    <w:p w14:paraId="045D5FA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ind w:left="0" w:leftChars="0" w:firstLine="640" w:firstLineChars="200"/>
        <w:textAlignment w:val="auto"/>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sz w:val="32"/>
          <w:szCs w:val="32"/>
          <w:vertAlign w:val="baseline"/>
          <w:lang w:val="en-US" w:eastAsia="zh-CN"/>
        </w:rPr>
        <w:t>（3）</w:t>
      </w:r>
      <w:r>
        <w:rPr>
          <w:rFonts w:hint="default" w:ascii="仿宋_GB2312" w:hAnsi="仿宋_GB2312" w:eastAsia="仿宋_GB2312" w:cs="仿宋_GB2312"/>
          <w:kern w:val="2"/>
          <w:sz w:val="32"/>
          <w:szCs w:val="32"/>
          <w:vertAlign w:val="baseline"/>
          <w:lang w:val="en-US" w:eastAsia="zh-CN" w:bidi="ar-SA"/>
        </w:rPr>
        <w:t>尹雪峰</w:t>
      </w:r>
      <w:r>
        <w:rPr>
          <w:rFonts w:hint="eastAsia" w:ascii="仿宋_GB2312" w:eastAsia="仿宋_GB2312"/>
          <w:color w:val="FF0000"/>
          <w:sz w:val="32"/>
          <w:szCs w:val="32"/>
          <w:lang w:val="en-US" w:eastAsia="zh-CN"/>
        </w:rPr>
        <w:t xml:space="preserve">   </w:t>
      </w:r>
      <w:r>
        <w:rPr>
          <w:rFonts w:hint="eastAsia" w:ascii="仿宋_GB2312" w:hAnsi="仿宋_GB2312" w:eastAsia="仿宋_GB2312" w:cs="仿宋_GB2312"/>
          <w:kern w:val="2"/>
          <w:sz w:val="32"/>
          <w:szCs w:val="32"/>
          <w:vertAlign w:val="baseline"/>
          <w:lang w:val="en-US" w:eastAsia="zh-CN" w:bidi="ar-SA"/>
        </w:rPr>
        <w:t>市住更局质安站干部</w:t>
      </w:r>
    </w:p>
    <w:p w14:paraId="2282094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ind w:left="0" w:leftChars="0" w:firstLine="640" w:firstLineChars="200"/>
        <w:textAlignment w:val="auto"/>
        <w:rPr>
          <w:rFonts w:hint="eastAsia" w:ascii="仿宋_GB2312" w:eastAsia="仿宋_GB2312"/>
          <w:color w:val="FF0000"/>
          <w:sz w:val="32"/>
          <w:szCs w:val="32"/>
          <w:lang w:val="en-US" w:eastAsia="zh-CN"/>
        </w:rPr>
      </w:pPr>
      <w:r>
        <w:rPr>
          <w:rFonts w:hint="eastAsia" w:ascii="仿宋_GB2312" w:hAnsi="仿宋_GB2312" w:eastAsia="仿宋_GB2312" w:cs="仿宋_GB2312"/>
          <w:sz w:val="32"/>
          <w:szCs w:val="32"/>
          <w:vertAlign w:val="baseline"/>
          <w:lang w:val="en-US" w:eastAsia="zh-CN"/>
        </w:rPr>
        <w:t>（4）江  敏</w:t>
      </w:r>
      <w:r>
        <w:rPr>
          <w:rFonts w:hint="eastAsia" w:ascii="仿宋_GB2312" w:hAnsi="仿宋_GB2312" w:eastAsia="仿宋_GB2312" w:cs="仿宋_GB2312"/>
          <w:color w:val="FF0000"/>
          <w:sz w:val="32"/>
          <w:szCs w:val="32"/>
          <w:vertAlign w:val="baseline"/>
          <w:lang w:val="en-US" w:eastAsia="zh-CN"/>
        </w:rPr>
        <w:t xml:space="preserve">   </w:t>
      </w:r>
      <w:r>
        <w:rPr>
          <w:rFonts w:hint="eastAsia" w:ascii="仿宋_GB2312" w:hAnsi="仿宋_GB2312" w:eastAsia="仿宋_GB2312" w:cs="仿宋_GB2312"/>
          <w:sz w:val="32"/>
          <w:szCs w:val="32"/>
          <w:vertAlign w:val="baseline"/>
          <w:lang w:val="en-US" w:eastAsia="zh-CN"/>
        </w:rPr>
        <w:t>黄石港区城管局中队长</w:t>
      </w:r>
    </w:p>
    <w:p w14:paraId="22F55CE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ind w:left="0" w:leftChars="0" w:firstLine="640" w:firstLineChars="200"/>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（5）吕建林   西塞山区城管局执法大队长</w:t>
      </w:r>
    </w:p>
    <w:p w14:paraId="5DFBB30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ind w:left="0" w:leftChars="0" w:firstLine="640" w:firstLineChars="200"/>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（6）汪  淼   西塞山区澄月街道执法中队队长</w:t>
      </w:r>
    </w:p>
    <w:p w14:paraId="3E64AB0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ind w:left="0" w:leftChars="0" w:firstLine="640" w:firstLineChars="200"/>
        <w:textAlignment w:val="auto"/>
        <w:rPr>
          <w:rFonts w:hint="eastAsia" w:ascii="仿宋_GB2312" w:eastAsia="仿宋_GB2312"/>
          <w:color w:val="FF0000"/>
          <w:sz w:val="32"/>
          <w:szCs w:val="32"/>
          <w:lang w:val="en-US" w:eastAsia="zh-CN"/>
        </w:rPr>
      </w:pPr>
      <w:r>
        <w:rPr>
          <w:rFonts w:hint="eastAsia" w:ascii="仿宋_GB2312" w:hAnsi="仿宋_GB2312" w:eastAsia="仿宋_GB2312" w:cs="仿宋_GB2312"/>
          <w:sz w:val="32"/>
          <w:szCs w:val="32"/>
          <w:vertAlign w:val="baseline"/>
          <w:lang w:val="en-US" w:eastAsia="zh-CN"/>
        </w:rPr>
        <w:t>（7）</w:t>
      </w:r>
      <w:r>
        <w:rPr>
          <w:rFonts w:hint="eastAsia" w:ascii="仿宋_GB2312" w:hAnsi="仿宋_GB2312" w:eastAsia="仿宋_GB2312" w:cs="仿宋_GB2312"/>
          <w:kern w:val="2"/>
          <w:sz w:val="32"/>
          <w:szCs w:val="32"/>
          <w:vertAlign w:val="baseline"/>
          <w:lang w:val="en-US" w:eastAsia="zh-CN" w:bidi="ar-SA"/>
        </w:rPr>
        <w:t>王建军</w:t>
      </w:r>
      <w:r>
        <w:rPr>
          <w:rFonts w:hint="eastAsia" w:ascii="仿宋_GB2312" w:hAnsi="仿宋_GB2312" w:eastAsia="仿宋_GB2312" w:cs="仿宋_GB2312"/>
          <w:sz w:val="32"/>
          <w:szCs w:val="32"/>
          <w:vertAlign w:val="baseline"/>
          <w:lang w:val="en-US" w:eastAsia="zh-CN"/>
        </w:rPr>
        <w:t xml:space="preserve">   </w:t>
      </w:r>
      <w:r>
        <w:rPr>
          <w:rFonts w:hint="eastAsia" w:ascii="仿宋_GB2312" w:hAnsi="仿宋_GB2312" w:eastAsia="仿宋_GB2312" w:cs="仿宋_GB2312"/>
          <w:kern w:val="2"/>
          <w:sz w:val="32"/>
          <w:szCs w:val="32"/>
          <w:vertAlign w:val="baseline"/>
          <w:lang w:val="en-US" w:eastAsia="zh-CN" w:bidi="ar-SA"/>
        </w:rPr>
        <w:t>湖北启航物业铜都项目部经理</w:t>
      </w:r>
    </w:p>
    <w:p w14:paraId="0193EF1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ind w:left="0" w:leftChars="0" w:firstLine="640" w:firstLineChars="200"/>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（8）张  伟   广发渣土运输有限公司负责人</w:t>
      </w:r>
    </w:p>
    <w:p w14:paraId="472CB81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ind w:left="0" w:leftChars="0" w:firstLine="640" w:firstLineChars="200"/>
        <w:textAlignment w:val="auto"/>
        <w:rPr>
          <w:rFonts w:hint="eastAsia" w:ascii="仿宋_GB2312" w:eastAsia="仿宋_GB2312"/>
          <w:color w:val="FF0000"/>
          <w:spacing w:val="-17"/>
          <w:sz w:val="32"/>
          <w:szCs w:val="32"/>
          <w:lang w:val="en-US" w:eastAsia="zh-CN"/>
        </w:rPr>
      </w:pPr>
      <w:r>
        <w:rPr>
          <w:rFonts w:hint="eastAsia" w:ascii="仿宋_GB2312" w:hAnsi="仿宋_GB2312" w:eastAsia="仿宋_GB2312" w:cs="仿宋_GB2312"/>
          <w:sz w:val="32"/>
          <w:szCs w:val="32"/>
          <w:vertAlign w:val="baseline"/>
          <w:lang w:val="en-US" w:eastAsia="zh-CN"/>
        </w:rPr>
        <w:t xml:space="preserve">（9）曾  晨   </w:t>
      </w:r>
      <w:r>
        <w:rPr>
          <w:rFonts w:hint="eastAsia" w:ascii="仿宋_GB2312" w:hAnsi="仿宋_GB2312" w:eastAsia="仿宋_GB2312" w:cs="仿宋_GB2312"/>
          <w:spacing w:val="-17"/>
          <w:sz w:val="32"/>
          <w:szCs w:val="32"/>
          <w:vertAlign w:val="baseline"/>
          <w:lang w:val="en-US" w:eastAsia="zh-CN"/>
        </w:rPr>
        <w:t>黄石市环投再生建材科技有限公司副总经理</w:t>
      </w:r>
    </w:p>
    <w:p w14:paraId="7D312E4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ind w:left="0" w:leftChars="0" w:firstLine="640" w:firstLineChars="200"/>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（10）吕  刚</w:t>
      </w:r>
      <w:r>
        <w:rPr>
          <w:rFonts w:hint="eastAsia" w:ascii="仿宋_GB2312" w:eastAsia="仿宋_GB2312"/>
          <w:color w:val="FF0000"/>
          <w:sz w:val="32"/>
          <w:szCs w:val="32"/>
          <w:lang w:val="en-US" w:eastAsia="zh-CN"/>
        </w:rPr>
        <w:tab/>
      </w:r>
      <w:r>
        <w:rPr>
          <w:rFonts w:hint="eastAsia" w:ascii="仿宋_GB2312" w:hAnsi="仿宋_GB2312" w:eastAsia="仿宋_GB2312" w:cs="仿宋_GB2312"/>
          <w:sz w:val="32"/>
          <w:szCs w:val="32"/>
          <w:vertAlign w:val="baseline"/>
          <w:lang w:val="en-US" w:eastAsia="zh-CN"/>
        </w:rPr>
        <w:t>黄石市信顺渣土运输公司总经理</w:t>
      </w:r>
    </w:p>
    <w:p w14:paraId="072778E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ind w:left="0" w:leftChars="0" w:firstLine="640" w:firstLineChars="200"/>
        <w:textAlignment w:val="auto"/>
        <w:rPr>
          <w:rFonts w:hint="eastAsia" w:ascii="仿宋_GB2312" w:eastAsia="仿宋_GB2312"/>
          <w:color w:val="FF0000"/>
          <w:sz w:val="32"/>
          <w:szCs w:val="32"/>
          <w:lang w:val="en-US" w:eastAsia="zh-CN"/>
        </w:rPr>
      </w:pPr>
      <w:r>
        <w:rPr>
          <w:rFonts w:hint="eastAsia" w:ascii="仿宋_GB2312" w:hAnsi="仿宋_GB2312" w:eastAsia="仿宋_GB2312" w:cs="仿宋_GB2312"/>
          <w:sz w:val="32"/>
          <w:szCs w:val="32"/>
          <w:vertAlign w:val="baseline"/>
          <w:lang w:val="en-US" w:eastAsia="zh-CN"/>
        </w:rPr>
        <w:t>（11）王  涛  湖北宏维置业集团有限公司经理</w:t>
      </w:r>
    </w:p>
    <w:p w14:paraId="15EA450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ind w:left="0" w:leftChars="0" w:firstLine="640" w:firstLineChars="200"/>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（12）罗正治</w:t>
      </w:r>
      <w:r>
        <w:rPr>
          <w:rFonts w:hint="eastAsia" w:ascii="仿宋_GB2312" w:hAnsi="仿宋_GB2312" w:eastAsia="仿宋_GB2312" w:cs="仿宋_GB2312"/>
          <w:color w:val="auto"/>
          <w:sz w:val="32"/>
          <w:szCs w:val="32"/>
          <w:vertAlign w:val="baseline"/>
          <w:lang w:val="en-US" w:eastAsia="zh-CN"/>
        </w:rPr>
        <w:t xml:space="preserve">  </w:t>
      </w:r>
      <w:r>
        <w:rPr>
          <w:rFonts w:hint="eastAsia" w:ascii="仿宋_GB2312" w:hAnsi="仿宋_GB2312" w:eastAsia="仿宋_GB2312" w:cs="仿宋_GB2312"/>
          <w:sz w:val="32"/>
          <w:szCs w:val="32"/>
          <w:vertAlign w:val="baseline"/>
          <w:lang w:val="en-US" w:eastAsia="zh-CN"/>
        </w:rPr>
        <w:t>城发渣土运输有限公司副经理</w:t>
      </w:r>
    </w:p>
    <w:p w14:paraId="6791B29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ind w:left="0" w:leftChars="0" w:firstLine="640" w:firstLineChars="200"/>
        <w:textAlignment w:val="auto"/>
        <w:rPr>
          <w:rFonts w:hint="eastAsia" w:ascii="仿宋_GB2312" w:eastAsia="仿宋_GB2312"/>
          <w:color w:val="auto"/>
          <w:sz w:val="32"/>
          <w:szCs w:val="32"/>
          <w:lang w:val="en-US" w:eastAsia="zh-CN"/>
        </w:rPr>
      </w:pPr>
      <w:r>
        <w:rPr>
          <w:rFonts w:hint="eastAsia" w:ascii="仿宋_GB2312" w:hAnsi="仿宋_GB2312" w:eastAsia="仿宋_GB2312" w:cs="仿宋_GB2312"/>
          <w:sz w:val="32"/>
          <w:szCs w:val="32"/>
          <w:vertAlign w:val="baseline"/>
          <w:lang w:val="en-US" w:eastAsia="zh-CN"/>
        </w:rPr>
        <w:t>（13）柳  勇</w:t>
      </w:r>
      <w:r>
        <w:rPr>
          <w:rFonts w:hint="eastAsia" w:ascii="仿宋_GB2312" w:eastAsia="仿宋_GB2312"/>
          <w:color w:val="auto"/>
          <w:sz w:val="32"/>
          <w:szCs w:val="32"/>
          <w:lang w:val="en-US" w:eastAsia="zh-CN"/>
        </w:rPr>
        <w:t xml:space="preserve">  </w:t>
      </w:r>
      <w:r>
        <w:rPr>
          <w:rFonts w:hint="eastAsia" w:ascii="仿宋_GB2312" w:hAnsi="仿宋_GB2312" w:eastAsia="仿宋_GB2312" w:cs="仿宋_GB2312"/>
          <w:sz w:val="32"/>
          <w:szCs w:val="32"/>
          <w:vertAlign w:val="baseline"/>
          <w:lang w:val="en-US" w:eastAsia="zh-CN"/>
        </w:rPr>
        <w:t>湖北宇升建筑工程有限公司</w:t>
      </w:r>
    </w:p>
    <w:p w14:paraId="78ED681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ind w:left="0" w:leftChars="0" w:firstLine="640" w:firstLineChars="200"/>
        <w:textAlignment w:val="auto"/>
        <w:rPr>
          <w:rFonts w:hint="eastAsia" w:ascii="仿宋_GB2312" w:eastAsia="仿宋_GB2312"/>
          <w:color w:val="auto"/>
          <w:sz w:val="32"/>
          <w:szCs w:val="32"/>
          <w:lang w:val="en-US" w:eastAsia="zh-CN"/>
        </w:rPr>
      </w:pPr>
      <w:r>
        <w:rPr>
          <w:rFonts w:hint="eastAsia" w:ascii="仿宋_GB2312" w:hAnsi="仿宋_GB2312" w:eastAsia="仿宋_GB2312" w:cs="仿宋_GB2312"/>
          <w:sz w:val="32"/>
          <w:szCs w:val="32"/>
          <w:vertAlign w:val="baseline"/>
          <w:lang w:val="en-US" w:eastAsia="zh-CN"/>
        </w:rPr>
        <w:t>（14）谢先安</w:t>
      </w:r>
      <w:r>
        <w:rPr>
          <w:rFonts w:hint="eastAsia" w:ascii="仿宋_GB2312" w:eastAsia="仿宋_GB2312"/>
          <w:color w:val="auto"/>
          <w:sz w:val="32"/>
          <w:szCs w:val="32"/>
          <w:lang w:val="en-US" w:eastAsia="zh-CN"/>
        </w:rPr>
        <w:t xml:space="preserve">  </w:t>
      </w:r>
      <w:r>
        <w:rPr>
          <w:rFonts w:hint="eastAsia" w:ascii="仿宋_GB2312" w:hAnsi="仿宋_GB2312" w:eastAsia="仿宋_GB2312" w:cs="仿宋_GB2312"/>
          <w:sz w:val="32"/>
          <w:szCs w:val="32"/>
          <w:vertAlign w:val="baseline"/>
          <w:lang w:val="en-US" w:eastAsia="zh-CN"/>
        </w:rPr>
        <w:t>黄石港街道青山湖社区居民</w:t>
      </w:r>
    </w:p>
    <w:p w14:paraId="3016342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ind w:left="2878" w:leftChars="304" w:hanging="2240" w:hangingChars="700"/>
        <w:textAlignment w:val="auto"/>
        <w:rPr>
          <w:rFonts w:hint="eastAsia" w:ascii="仿宋_GB2312" w:eastAsia="仿宋_GB2312"/>
          <w:color w:val="auto"/>
          <w:sz w:val="32"/>
          <w:szCs w:val="32"/>
        </w:rPr>
      </w:pPr>
      <w:r>
        <w:rPr>
          <w:rFonts w:hint="eastAsia" w:ascii="仿宋_GB2312" w:hAnsi="仿宋_GB2312" w:eastAsia="仿宋_GB2312" w:cs="仿宋_GB2312"/>
          <w:sz w:val="32"/>
          <w:szCs w:val="32"/>
          <w:vertAlign w:val="baseline"/>
          <w:lang w:val="en-US" w:eastAsia="zh-CN"/>
        </w:rPr>
        <w:t>（15）</w:t>
      </w:r>
      <w:r>
        <w:rPr>
          <w:rFonts w:hint="eastAsia" w:ascii="仿宋_GB2312" w:hAnsi="仿宋_GB2312" w:eastAsia="仿宋_GB2312" w:cs="仿宋_GB2312"/>
          <w:kern w:val="2"/>
          <w:sz w:val="32"/>
          <w:szCs w:val="32"/>
          <w:vertAlign w:val="baseline"/>
          <w:lang w:val="en-US" w:eastAsia="zh-CN" w:bidi="ar-SA"/>
        </w:rPr>
        <w:t>欧阳霞</w:t>
      </w:r>
      <w:r>
        <w:rPr>
          <w:rFonts w:hint="eastAsia" w:ascii="仿宋_GB2312" w:eastAsia="仿宋_GB2312"/>
          <w:color w:val="auto"/>
          <w:sz w:val="32"/>
          <w:szCs w:val="32"/>
          <w:lang w:val="en-US" w:eastAsia="zh-CN"/>
        </w:rPr>
        <w:t xml:space="preserve">  </w:t>
      </w:r>
      <w:r>
        <w:rPr>
          <w:rFonts w:hint="eastAsia" w:ascii="仿宋_GB2312" w:hAnsi="仿宋_GB2312" w:eastAsia="仿宋_GB2312" w:cs="仿宋_GB2312"/>
          <w:kern w:val="2"/>
          <w:sz w:val="32"/>
          <w:szCs w:val="32"/>
          <w:vertAlign w:val="baseline"/>
          <w:lang w:val="en-US" w:eastAsia="zh-CN" w:bidi="ar-SA"/>
        </w:rPr>
        <w:t>下陆区东方山街道占爱宇社区翰林华府小区居民</w:t>
      </w:r>
    </w:p>
    <w:p w14:paraId="52774207">
      <w:pPr>
        <w:keepNext w:val="0"/>
        <w:keepLines w:val="0"/>
        <w:pageBreakBefore w:val="0"/>
        <w:kinsoku/>
        <w:wordWrap/>
        <w:overflowPunct/>
        <w:topLinePunct w:val="0"/>
        <w:autoSpaceDE/>
        <w:autoSpaceDN/>
        <w:bidi w:val="0"/>
        <w:adjustRightInd/>
        <w:snapToGrid/>
        <w:spacing w:beforeAutospacing="0" w:afterAutospacing="0" w:line="540" w:lineRule="exact"/>
        <w:ind w:left="0" w:leftChars="0"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参加旁听的人员有</w:t>
      </w:r>
      <w:r>
        <w:rPr>
          <w:rFonts w:hint="eastAsia" w:ascii="仿宋_GB2312" w:hAnsi="Times New Roman" w:eastAsia="仿宋_GB2312" w:cs="Times New Roman"/>
          <w:color w:val="auto"/>
          <w:sz w:val="32"/>
          <w:szCs w:val="32"/>
          <w:lang w:val="en-US" w:eastAsia="zh-CN"/>
        </w:rPr>
        <w:t>：李鹏等市民代</w:t>
      </w:r>
      <w:r>
        <w:rPr>
          <w:rFonts w:hint="eastAsia" w:ascii="仿宋_GB2312" w:eastAsia="仿宋_GB2312"/>
          <w:color w:val="auto"/>
          <w:sz w:val="32"/>
          <w:szCs w:val="32"/>
          <w:lang w:val="en-US" w:eastAsia="zh-CN"/>
        </w:rPr>
        <w:t>表</w:t>
      </w:r>
      <w:r>
        <w:rPr>
          <w:rFonts w:hint="eastAsia" w:ascii="仿宋_GB2312" w:eastAsia="仿宋_GB2312"/>
          <w:color w:val="auto"/>
          <w:sz w:val="32"/>
          <w:szCs w:val="32"/>
        </w:rPr>
        <w:t>。</w:t>
      </w:r>
    </w:p>
    <w:p w14:paraId="20C5F99D">
      <w:pPr>
        <w:keepNext w:val="0"/>
        <w:keepLines w:val="0"/>
        <w:pageBreakBefore w:val="0"/>
        <w:numPr>
          <w:ilvl w:val="0"/>
          <w:numId w:val="0"/>
        </w:numPr>
        <w:kinsoku/>
        <w:wordWrap/>
        <w:overflowPunct/>
        <w:topLinePunct w:val="0"/>
        <w:autoSpaceDE/>
        <w:autoSpaceDN/>
        <w:bidi w:val="0"/>
        <w:adjustRightInd/>
        <w:spacing w:beforeAutospacing="0" w:afterAutospacing="0" w:line="540" w:lineRule="exact"/>
        <w:ind w:left="0" w:leftChars="0" w:firstLine="640" w:firstLineChars="200"/>
        <w:textAlignment w:val="auto"/>
        <w:rPr>
          <w:rFonts w:hint="eastAsia" w:ascii="仿宋_GB2312" w:eastAsia="仿宋_GB2312"/>
          <w:sz w:val="32"/>
          <w:szCs w:val="32"/>
        </w:rPr>
      </w:pPr>
      <w:r>
        <w:rPr>
          <w:rFonts w:hint="eastAsia" w:ascii="仿宋_GB2312" w:eastAsia="仿宋_GB2312"/>
          <w:sz w:val="32"/>
          <w:szCs w:val="32"/>
        </w:rPr>
        <w:t>以上听证陈述人和旁听人是今年</w:t>
      </w:r>
      <w:r>
        <w:rPr>
          <w:rFonts w:hint="eastAsia" w:ascii="仿宋_GB2312" w:eastAsia="仿宋_GB2312"/>
          <w:sz w:val="32"/>
          <w:szCs w:val="32"/>
          <w:lang w:val="en-US" w:eastAsia="zh-CN"/>
        </w:rPr>
        <w:t>8</w:t>
      </w:r>
      <w:r>
        <w:rPr>
          <w:rFonts w:hint="eastAsia" w:ascii="仿宋_GB2312" w:eastAsia="仿宋_GB2312"/>
          <w:sz w:val="32"/>
          <w:szCs w:val="32"/>
        </w:rPr>
        <w:t>月</w:t>
      </w:r>
      <w:r>
        <w:rPr>
          <w:rFonts w:hint="eastAsia" w:ascii="仿宋_GB2312" w:eastAsia="仿宋_GB2312"/>
          <w:sz w:val="32"/>
          <w:szCs w:val="32"/>
          <w:lang w:val="en-US" w:eastAsia="zh-CN"/>
        </w:rPr>
        <w:t>18</w:t>
      </w:r>
      <w:r>
        <w:rPr>
          <w:rFonts w:hint="eastAsia" w:ascii="仿宋_GB2312" w:eastAsia="仿宋_GB2312"/>
          <w:sz w:val="32"/>
          <w:szCs w:val="32"/>
        </w:rPr>
        <w:t>日，我们在市城管委的网站上发布了召开听证会的公告之后，根据报名的先后顺序、行业特点等，选择出来的代表，让我们以热烈的掌声欢迎各位代表的到来。</w:t>
      </w:r>
    </w:p>
    <w:p w14:paraId="044EE3EC">
      <w:pPr>
        <w:keepNext w:val="0"/>
        <w:keepLines w:val="0"/>
        <w:pageBreakBefore w:val="0"/>
        <w:numPr>
          <w:ilvl w:val="0"/>
          <w:numId w:val="0"/>
        </w:numPr>
        <w:kinsoku/>
        <w:wordWrap/>
        <w:overflowPunct/>
        <w:topLinePunct w:val="0"/>
        <w:autoSpaceDE/>
        <w:autoSpaceDN/>
        <w:bidi w:val="0"/>
        <w:adjustRightInd/>
        <w:spacing w:beforeAutospacing="0" w:afterAutospacing="0" w:line="540" w:lineRule="exact"/>
        <w:ind w:left="0" w:leftChars="0" w:firstLine="640" w:firstLineChars="200"/>
        <w:textAlignment w:val="auto"/>
        <w:rPr>
          <w:rFonts w:hint="eastAsia" w:ascii="仿宋_GB2312" w:eastAsia="仿宋_GB2312"/>
          <w:color w:val="FF0000"/>
          <w:sz w:val="32"/>
          <w:szCs w:val="32"/>
        </w:rPr>
      </w:pPr>
      <w:r>
        <w:rPr>
          <w:rFonts w:hint="eastAsia" w:ascii="仿宋_GB2312" w:eastAsia="仿宋_GB2312"/>
          <w:sz w:val="32"/>
          <w:szCs w:val="32"/>
        </w:rPr>
        <w:t>担任本次听证会的书记员是市城管</w:t>
      </w:r>
      <w:r>
        <w:rPr>
          <w:rFonts w:hint="eastAsia" w:ascii="仿宋_GB2312" w:eastAsia="仿宋_GB2312"/>
          <w:sz w:val="32"/>
          <w:szCs w:val="32"/>
          <w:lang w:val="en-US" w:eastAsia="zh-CN"/>
        </w:rPr>
        <w:t>委陈炬同志</w:t>
      </w:r>
      <w:r>
        <w:rPr>
          <w:rFonts w:hint="eastAsia" w:ascii="仿宋_GB2312" w:eastAsia="仿宋_GB2312"/>
          <w:sz w:val="32"/>
          <w:szCs w:val="32"/>
        </w:rPr>
        <w:t>。</w:t>
      </w:r>
    </w:p>
    <w:p w14:paraId="783F642F">
      <w:pPr>
        <w:keepNext w:val="0"/>
        <w:keepLines w:val="0"/>
        <w:pageBreakBefore w:val="0"/>
        <w:kinsoku/>
        <w:wordWrap/>
        <w:overflowPunct/>
        <w:topLinePunct w:val="0"/>
        <w:autoSpaceDE/>
        <w:autoSpaceDN/>
        <w:bidi w:val="0"/>
        <w:adjustRightInd/>
        <w:spacing w:beforeAutospacing="0" w:afterAutospacing="0" w:line="540" w:lineRule="exact"/>
        <w:ind w:left="0" w:leftChars="0" w:firstLine="643" w:firstLineChars="200"/>
        <w:textAlignment w:val="auto"/>
        <w:rPr>
          <w:rFonts w:hint="eastAsia" w:ascii="仿宋_GB2312" w:eastAsia="仿宋_GB2312"/>
          <w:b/>
          <w:sz w:val="32"/>
          <w:szCs w:val="32"/>
        </w:rPr>
      </w:pPr>
      <w:r>
        <w:rPr>
          <w:rFonts w:hint="eastAsia" w:ascii="仿宋_GB2312" w:eastAsia="仿宋_GB2312"/>
          <w:b/>
          <w:sz w:val="32"/>
          <w:szCs w:val="32"/>
        </w:rPr>
        <w:t>现在宣布听证会会场纪律和有关注意事项：</w:t>
      </w:r>
    </w:p>
    <w:p w14:paraId="24BD9B94">
      <w:pPr>
        <w:keepNext w:val="0"/>
        <w:keepLines w:val="0"/>
        <w:pageBreakBefore w:val="0"/>
        <w:kinsoku/>
        <w:wordWrap/>
        <w:overflowPunct/>
        <w:topLinePunct w:val="0"/>
        <w:bidi w:val="0"/>
        <w:spacing w:beforeAutospacing="0" w:afterAutospacing="0" w:line="540" w:lineRule="exact"/>
        <w:ind w:left="0" w:firstLine="640" w:firstLineChars="200"/>
        <w:textAlignment w:val="auto"/>
        <w:rPr>
          <w:rFonts w:hint="eastAsia" w:ascii="仿宋_GB2312" w:eastAsia="仿宋_GB2312"/>
          <w:sz w:val="32"/>
          <w:szCs w:val="32"/>
        </w:rPr>
      </w:pPr>
      <w:r>
        <w:rPr>
          <w:rFonts w:hint="eastAsia" w:ascii="仿宋_GB2312" w:eastAsia="仿宋_GB2312"/>
          <w:sz w:val="32"/>
          <w:szCs w:val="32"/>
        </w:rPr>
        <w:t>一、全体参会人员须主动配合工作人员维护会场秩序。场内请勿吸烟，不要随意走动。请自觉关闭手机，或把手机调至静音状态。</w:t>
      </w:r>
    </w:p>
    <w:p w14:paraId="74B95935">
      <w:pPr>
        <w:keepNext w:val="0"/>
        <w:keepLines w:val="0"/>
        <w:pageBreakBefore w:val="0"/>
        <w:kinsoku/>
        <w:wordWrap/>
        <w:overflowPunct/>
        <w:topLinePunct w:val="0"/>
        <w:bidi w:val="0"/>
        <w:spacing w:beforeAutospacing="0" w:afterAutospacing="0" w:line="540" w:lineRule="exact"/>
        <w:ind w:left="0" w:firstLine="640" w:firstLineChars="200"/>
        <w:textAlignment w:val="auto"/>
        <w:rPr>
          <w:rFonts w:hint="eastAsia" w:ascii="仿宋_GB2312" w:eastAsia="仿宋_GB2312"/>
          <w:sz w:val="32"/>
          <w:szCs w:val="32"/>
        </w:rPr>
      </w:pPr>
      <w:r>
        <w:rPr>
          <w:rFonts w:hint="eastAsia" w:ascii="仿宋_GB2312" w:eastAsia="仿宋_GB2312"/>
          <w:sz w:val="32"/>
          <w:szCs w:val="32"/>
        </w:rPr>
        <w:t>二、听证陈述人发言请先举手，经主持人同意后发言。为保证参加人发言机会均等，每位发言时间控</w:t>
      </w:r>
      <w:r>
        <w:rPr>
          <w:rFonts w:hint="eastAsia" w:ascii="仿宋_GB2312" w:eastAsia="仿宋_GB2312"/>
          <w:color w:val="auto"/>
          <w:sz w:val="32"/>
          <w:szCs w:val="32"/>
        </w:rPr>
        <w:t>制在5分钟</w:t>
      </w:r>
      <w:r>
        <w:rPr>
          <w:rFonts w:hint="eastAsia" w:ascii="仿宋_GB2312" w:eastAsia="仿宋_GB2312"/>
          <w:sz w:val="32"/>
          <w:szCs w:val="32"/>
        </w:rPr>
        <w:t>以内。</w:t>
      </w:r>
    </w:p>
    <w:p w14:paraId="7D6F56E7">
      <w:pPr>
        <w:keepNext w:val="0"/>
        <w:keepLines w:val="0"/>
        <w:pageBreakBefore w:val="0"/>
        <w:kinsoku/>
        <w:wordWrap/>
        <w:overflowPunct/>
        <w:topLinePunct w:val="0"/>
        <w:bidi w:val="0"/>
        <w:spacing w:beforeAutospacing="0" w:afterAutospacing="0" w:line="540" w:lineRule="exact"/>
        <w:ind w:left="0" w:firstLine="640" w:firstLineChars="200"/>
        <w:textAlignment w:val="auto"/>
        <w:rPr>
          <w:rFonts w:hint="eastAsia" w:ascii="仿宋_GB2312" w:eastAsia="仿宋_GB2312"/>
          <w:sz w:val="32"/>
          <w:szCs w:val="32"/>
        </w:rPr>
      </w:pPr>
      <w:r>
        <w:rPr>
          <w:rFonts w:hint="eastAsia" w:ascii="仿宋_GB2312" w:eastAsia="仿宋_GB2312"/>
          <w:sz w:val="32"/>
          <w:szCs w:val="32"/>
        </w:rPr>
        <w:t>三、听证会陈述人发言前先自我介绍，发言时请简明扼要、观点鲜明，明确表达自己意见。</w:t>
      </w:r>
    </w:p>
    <w:p w14:paraId="709939E6">
      <w:pPr>
        <w:keepNext w:val="0"/>
        <w:keepLines w:val="0"/>
        <w:pageBreakBefore w:val="0"/>
        <w:kinsoku/>
        <w:wordWrap/>
        <w:overflowPunct/>
        <w:topLinePunct w:val="0"/>
        <w:bidi w:val="0"/>
        <w:spacing w:beforeAutospacing="0" w:afterAutospacing="0" w:line="540" w:lineRule="exact"/>
        <w:ind w:left="0" w:firstLine="640" w:firstLineChars="200"/>
        <w:textAlignment w:val="auto"/>
        <w:rPr>
          <w:rFonts w:hint="eastAsia" w:ascii="仿宋_GB2312" w:eastAsia="仿宋_GB2312"/>
          <w:sz w:val="32"/>
          <w:szCs w:val="32"/>
        </w:rPr>
      </w:pPr>
      <w:r>
        <w:rPr>
          <w:rFonts w:hint="eastAsia" w:ascii="仿宋_GB2312" w:eastAsia="仿宋_GB2312"/>
          <w:sz w:val="32"/>
          <w:szCs w:val="32"/>
        </w:rPr>
        <w:t>四、听证会结束后，听证会陈述人应及时审阅本人的发言记录并签字。</w:t>
      </w:r>
    </w:p>
    <w:p w14:paraId="1DBF2A31">
      <w:pPr>
        <w:keepNext w:val="0"/>
        <w:keepLines w:val="0"/>
        <w:pageBreakBefore w:val="0"/>
        <w:kinsoku/>
        <w:wordWrap/>
        <w:overflowPunct/>
        <w:topLinePunct w:val="0"/>
        <w:bidi w:val="0"/>
        <w:spacing w:beforeAutospacing="0" w:afterAutospacing="0" w:line="540" w:lineRule="exact"/>
        <w:ind w:left="0" w:firstLine="640" w:firstLineChars="200"/>
        <w:textAlignment w:val="auto"/>
        <w:rPr>
          <w:rFonts w:hint="eastAsia" w:ascii="仿宋_GB2312" w:eastAsia="仿宋_GB2312"/>
          <w:sz w:val="32"/>
          <w:szCs w:val="32"/>
        </w:rPr>
      </w:pPr>
      <w:r>
        <w:rPr>
          <w:rFonts w:hint="eastAsia" w:ascii="仿宋_GB2312" w:eastAsia="仿宋_GB2312"/>
          <w:sz w:val="32"/>
          <w:szCs w:val="32"/>
        </w:rPr>
        <w:t>五、为维护会场秩序，会议进行中，与会人员不得接受记者的采访。</w:t>
      </w:r>
    </w:p>
    <w:p w14:paraId="012D3A88">
      <w:pPr>
        <w:keepNext w:val="0"/>
        <w:keepLines w:val="0"/>
        <w:pageBreakBefore w:val="0"/>
        <w:kinsoku/>
        <w:wordWrap/>
        <w:overflowPunct/>
        <w:topLinePunct w:val="0"/>
        <w:bidi w:val="0"/>
        <w:spacing w:beforeAutospacing="0" w:afterAutospacing="0" w:line="540" w:lineRule="exact"/>
        <w:ind w:left="0" w:firstLine="640" w:firstLineChars="200"/>
        <w:textAlignment w:val="auto"/>
        <w:rPr>
          <w:rFonts w:hint="eastAsia" w:ascii="仿宋_GB2312" w:eastAsia="仿宋_GB2312"/>
          <w:sz w:val="32"/>
          <w:szCs w:val="32"/>
        </w:rPr>
      </w:pPr>
      <w:r>
        <w:rPr>
          <w:rFonts w:hint="eastAsia" w:ascii="仿宋_GB2312" w:eastAsia="仿宋_GB2312"/>
          <w:sz w:val="32"/>
          <w:szCs w:val="32"/>
        </w:rPr>
        <w:t>六、听证陈述人发言时请讲普通话、文明用语，发言过程中未经主持人同意，其他人员不得打断发言。</w:t>
      </w:r>
    </w:p>
    <w:p w14:paraId="3E40AC6E">
      <w:pPr>
        <w:keepNext w:val="0"/>
        <w:keepLines w:val="0"/>
        <w:pageBreakBefore w:val="0"/>
        <w:kinsoku/>
        <w:wordWrap/>
        <w:overflowPunct/>
        <w:topLinePunct w:val="0"/>
        <w:autoSpaceDE/>
        <w:autoSpaceDN/>
        <w:bidi w:val="0"/>
        <w:adjustRightInd/>
        <w:spacing w:beforeAutospacing="0" w:afterAutospacing="0" w:line="540" w:lineRule="exact"/>
        <w:ind w:left="0" w:leftChars="0" w:firstLine="643" w:firstLineChars="200"/>
        <w:textAlignment w:val="auto"/>
        <w:rPr>
          <w:rFonts w:hint="eastAsia" w:ascii="仿宋_GB2312" w:eastAsia="仿宋_GB2312"/>
          <w:b/>
          <w:sz w:val="32"/>
          <w:szCs w:val="32"/>
        </w:rPr>
      </w:pPr>
      <w:r>
        <w:rPr>
          <w:rFonts w:hint="eastAsia" w:ascii="仿宋_GB2312" w:eastAsia="仿宋_GB2312"/>
          <w:b/>
          <w:sz w:val="32"/>
          <w:szCs w:val="32"/>
        </w:rPr>
        <w:t>第一阶段：听证主持人介绍听证事项</w:t>
      </w:r>
    </w:p>
    <w:p w14:paraId="203E3411">
      <w:pPr>
        <w:pStyle w:val="11"/>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FangSong_GB2312" w:hAnsi="Times New Roman" w:eastAsia="FangSong_GB2312" w:cs="宋体"/>
          <w:kern w:val="0"/>
          <w:sz w:val="32"/>
          <w:szCs w:val="32"/>
          <w:lang w:val="en-US" w:eastAsia="zh-CN" w:bidi="ar-SA"/>
        </w:rPr>
      </w:pPr>
      <w:r>
        <w:rPr>
          <w:rFonts w:hint="default" w:ascii="FangSong_GB2312" w:hAnsi="Times New Roman" w:eastAsia="FangSong_GB2312" w:cs="宋体"/>
          <w:kern w:val="0"/>
          <w:sz w:val="32"/>
          <w:szCs w:val="32"/>
          <w:lang w:val="en-US" w:eastAsia="zh-CN" w:bidi="ar-SA"/>
        </w:rPr>
        <w:t>1.对建筑垃圾源头减量、收贮和运输和资源化利用管理有何建议；</w:t>
      </w:r>
    </w:p>
    <w:p w14:paraId="1DB857C0">
      <w:pPr>
        <w:pStyle w:val="11"/>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FangSong_GB2312" w:hAnsi="Times New Roman" w:eastAsia="FangSong_GB2312" w:cs="宋体"/>
          <w:kern w:val="0"/>
          <w:sz w:val="32"/>
          <w:szCs w:val="32"/>
          <w:lang w:val="en-US" w:eastAsia="zh-CN" w:bidi="ar-SA"/>
        </w:rPr>
      </w:pPr>
      <w:r>
        <w:rPr>
          <w:rFonts w:hint="default" w:ascii="FangSong_GB2312" w:hAnsi="Times New Roman" w:eastAsia="FangSong_GB2312" w:cs="宋体"/>
          <w:kern w:val="0"/>
          <w:sz w:val="32"/>
          <w:szCs w:val="32"/>
          <w:lang w:val="en-US" w:eastAsia="zh-CN" w:bidi="ar-SA"/>
        </w:rPr>
        <w:t>2.对相关部门的监督管理有何建议；</w:t>
      </w:r>
    </w:p>
    <w:p w14:paraId="4DE19AA9">
      <w:pPr>
        <w:pStyle w:val="11"/>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FangSong_GB2312" w:hAnsi="Times New Roman" w:eastAsia="FangSong_GB2312" w:cs="宋体"/>
          <w:spacing w:val="-11"/>
          <w:kern w:val="0"/>
          <w:sz w:val="32"/>
          <w:szCs w:val="32"/>
          <w:lang w:val="en-US" w:eastAsia="zh-CN" w:bidi="ar-SA"/>
        </w:rPr>
      </w:pPr>
      <w:r>
        <w:rPr>
          <w:rFonts w:hint="default" w:ascii="FangSong_GB2312" w:hAnsi="Times New Roman" w:eastAsia="FangSong_GB2312" w:cs="宋体"/>
          <w:kern w:val="0"/>
          <w:sz w:val="32"/>
          <w:szCs w:val="32"/>
          <w:lang w:val="en-US" w:eastAsia="zh-CN" w:bidi="ar-SA"/>
        </w:rPr>
        <w:t>3.</w:t>
      </w:r>
      <w:r>
        <w:rPr>
          <w:rFonts w:hint="default" w:ascii="FangSong_GB2312" w:hAnsi="Times New Roman" w:eastAsia="FangSong_GB2312" w:cs="宋体"/>
          <w:spacing w:val="-11"/>
          <w:kern w:val="0"/>
          <w:sz w:val="32"/>
          <w:szCs w:val="32"/>
          <w:lang w:val="en-US" w:eastAsia="zh-CN" w:bidi="ar-SA"/>
        </w:rPr>
        <w:t>对《黄石市建筑垃圾管理办法（草案）》内容有无修改意见；</w:t>
      </w:r>
    </w:p>
    <w:p w14:paraId="071683C2">
      <w:pPr>
        <w:pStyle w:val="11"/>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FangSong_GB2312" w:hAnsi="Times New Roman" w:eastAsia="FangSong_GB2312" w:cs="宋体"/>
          <w:kern w:val="0"/>
          <w:sz w:val="32"/>
          <w:szCs w:val="32"/>
          <w:lang w:val="en-US" w:eastAsia="zh-CN" w:bidi="ar-SA"/>
        </w:rPr>
      </w:pPr>
      <w:r>
        <w:rPr>
          <w:rFonts w:hint="default" w:ascii="FangSong_GB2312" w:hAnsi="Times New Roman" w:eastAsia="FangSong_GB2312" w:cs="宋体"/>
          <w:kern w:val="0"/>
          <w:sz w:val="32"/>
          <w:szCs w:val="32"/>
          <w:lang w:val="en-US" w:eastAsia="zh-CN" w:bidi="ar-SA"/>
        </w:rPr>
        <w:t>4.其他意见和建议。</w:t>
      </w:r>
    </w:p>
    <w:p w14:paraId="54CE1BD1">
      <w:pPr>
        <w:keepNext w:val="0"/>
        <w:keepLines w:val="0"/>
        <w:pageBreakBefore w:val="0"/>
        <w:kinsoku/>
        <w:wordWrap/>
        <w:overflowPunct/>
        <w:topLinePunct w:val="0"/>
        <w:autoSpaceDE/>
        <w:autoSpaceDN/>
        <w:bidi w:val="0"/>
        <w:adjustRightInd/>
        <w:spacing w:beforeAutospacing="0" w:afterAutospacing="0" w:line="540" w:lineRule="exact"/>
        <w:ind w:left="0" w:leftChars="0" w:firstLine="643" w:firstLineChars="200"/>
        <w:textAlignment w:val="auto"/>
        <w:rPr>
          <w:rFonts w:hint="eastAsia" w:ascii="仿宋_GB2312" w:eastAsia="仿宋_GB2312"/>
          <w:b/>
          <w:sz w:val="32"/>
          <w:szCs w:val="32"/>
        </w:rPr>
      </w:pPr>
      <w:r>
        <w:rPr>
          <w:rFonts w:hint="eastAsia" w:ascii="仿宋_GB2312" w:eastAsia="仿宋_GB2312"/>
          <w:b/>
          <w:sz w:val="32"/>
          <w:szCs w:val="32"/>
        </w:rPr>
        <w:t>第二阶段：起草单位市城管</w:t>
      </w:r>
      <w:r>
        <w:rPr>
          <w:rFonts w:hint="eastAsia" w:ascii="仿宋_GB2312" w:eastAsia="仿宋_GB2312"/>
          <w:b/>
          <w:sz w:val="32"/>
          <w:szCs w:val="32"/>
          <w:lang w:val="en-US" w:eastAsia="zh-CN"/>
        </w:rPr>
        <w:t>委</w:t>
      </w:r>
      <w:r>
        <w:rPr>
          <w:rFonts w:hint="eastAsia" w:ascii="仿宋_GB2312" w:eastAsia="仿宋_GB2312"/>
          <w:b/>
          <w:sz w:val="32"/>
          <w:szCs w:val="32"/>
        </w:rPr>
        <w:t>就</w:t>
      </w:r>
      <w:r>
        <w:rPr>
          <w:rFonts w:hint="eastAsia" w:ascii="仿宋_GB2312" w:eastAsia="仿宋_GB2312"/>
          <w:b/>
          <w:sz w:val="32"/>
          <w:szCs w:val="32"/>
          <w:lang w:val="en-US" w:eastAsia="zh-CN"/>
        </w:rPr>
        <w:t>规范性文件征求意见稿</w:t>
      </w:r>
      <w:r>
        <w:rPr>
          <w:rFonts w:hint="eastAsia" w:ascii="仿宋_GB2312" w:eastAsia="仿宋_GB2312"/>
          <w:b/>
          <w:sz w:val="32"/>
          <w:szCs w:val="32"/>
        </w:rPr>
        <w:t>作简要说明</w:t>
      </w:r>
    </w:p>
    <w:p w14:paraId="5A338E13">
      <w:pPr>
        <w:pStyle w:val="5"/>
        <w:keepNext w:val="0"/>
        <w:keepLines w:val="0"/>
        <w:pageBreakBefore w:val="0"/>
        <w:widowControl/>
        <w:kinsoku/>
        <w:wordWrap/>
        <w:overflowPunct/>
        <w:topLinePunct w:val="0"/>
        <w:bidi w:val="0"/>
        <w:spacing w:before="0" w:beforeAutospacing="0" w:after="0" w:afterAutospacing="0" w:line="540" w:lineRule="exact"/>
        <w:ind w:firstLine="643" w:firstLineChars="200"/>
        <w:jc w:val="both"/>
        <w:textAlignment w:val="auto"/>
        <w:rPr>
          <w:rFonts w:hint="eastAsia" w:ascii="仿宋_GB2312" w:eastAsia="仿宋_GB2312" w:hAnsiTheme="minorHAnsi" w:cstheme="minorBidi"/>
          <w:kern w:val="2"/>
          <w:sz w:val="32"/>
          <w:szCs w:val="32"/>
          <w:lang w:val="en-US" w:eastAsia="zh-CN" w:bidi="ar-SA"/>
        </w:rPr>
      </w:pPr>
      <w:r>
        <w:rPr>
          <w:rFonts w:hint="eastAsia" w:ascii="仿宋_GB2312" w:eastAsia="仿宋_GB2312"/>
          <w:b/>
          <w:bCs/>
          <w:sz w:val="32"/>
          <w:szCs w:val="32"/>
          <w:lang w:eastAsia="zh-CN"/>
        </w:rPr>
        <w:t>左志文</w:t>
      </w:r>
      <w:r>
        <w:rPr>
          <w:rFonts w:hint="eastAsia" w:ascii="仿宋_GB2312" w:eastAsia="仿宋_GB2312"/>
          <w:b/>
          <w:bCs/>
          <w:sz w:val="32"/>
          <w:szCs w:val="32"/>
        </w:rPr>
        <w:t>：</w:t>
      </w:r>
      <w:bookmarkStart w:id="0" w:name="_Hlk200722317"/>
      <w:r>
        <w:rPr>
          <w:rFonts w:hint="eastAsia" w:ascii="仿宋_GB2312" w:eastAsia="仿宋_GB2312" w:hAnsiTheme="minorHAnsi" w:cstheme="minorBidi"/>
          <w:kern w:val="2"/>
          <w:sz w:val="32"/>
          <w:szCs w:val="32"/>
          <w:lang w:val="en-US" w:eastAsia="zh-CN" w:bidi="ar-SA"/>
        </w:rPr>
        <w:t>为加强和规范建筑垃圾管理，提升资源化利用水平，维护市容和环境卫生，由市城管委组织实施《黄石市建筑垃圾管理办法（草案）》（以下简称《办法》）的起草工作，现将有关情况说明如下：</w:t>
      </w:r>
    </w:p>
    <w:bookmarkEnd w:id="0"/>
    <w:p w14:paraId="45A9353D">
      <w:pPr>
        <w:keepNext w:val="0"/>
        <w:keepLines w:val="0"/>
        <w:pageBreakBefore w:val="0"/>
        <w:kinsoku/>
        <w:wordWrap/>
        <w:overflowPunct/>
        <w:topLinePunct w:val="0"/>
        <w:bidi w:val="0"/>
        <w:spacing w:line="540" w:lineRule="exact"/>
        <w:ind w:firstLine="640" w:firstLineChars="200"/>
        <w:textAlignment w:val="auto"/>
        <w:rPr>
          <w:rFonts w:hint="eastAsia" w:ascii="国标楷体" w:hAnsi="国标楷体" w:eastAsia="国标楷体" w:cs="国标楷体"/>
          <w:kern w:val="2"/>
          <w:sz w:val="32"/>
          <w:szCs w:val="32"/>
          <w:lang w:val="en-US" w:eastAsia="zh-CN" w:bidi="ar-SA"/>
        </w:rPr>
      </w:pPr>
      <w:r>
        <w:rPr>
          <w:rFonts w:hint="eastAsia" w:ascii="国标楷体" w:hAnsi="国标楷体" w:eastAsia="国标楷体" w:cs="国标楷体"/>
          <w:kern w:val="2"/>
          <w:sz w:val="32"/>
          <w:szCs w:val="32"/>
          <w:lang w:val="en-US" w:eastAsia="zh-CN" w:bidi="ar-SA"/>
        </w:rPr>
        <w:t>一、《办法》起草背景</w:t>
      </w:r>
    </w:p>
    <w:p w14:paraId="1D3395DA">
      <w:pPr>
        <w:keepNext w:val="0"/>
        <w:keepLines w:val="0"/>
        <w:pageBreakBefore w:val="0"/>
        <w:kinsoku/>
        <w:wordWrap/>
        <w:overflowPunct/>
        <w:topLinePunct w:val="0"/>
        <w:bidi w:val="0"/>
        <w:spacing w:line="540" w:lineRule="exact"/>
        <w:ind w:firstLine="640" w:firstLineChars="200"/>
        <w:textAlignment w:val="auto"/>
        <w:rPr>
          <w:rFonts w:hint="eastAsia" w:ascii="仿宋_GB2312" w:eastAsia="仿宋_GB2312" w:hAnsiTheme="minorHAnsi" w:cstheme="minorBidi"/>
          <w:kern w:val="2"/>
          <w:sz w:val="32"/>
          <w:szCs w:val="32"/>
          <w:lang w:val="en-US" w:eastAsia="zh-CN" w:bidi="ar-SA"/>
        </w:rPr>
      </w:pPr>
      <w:r>
        <w:rPr>
          <w:rFonts w:hint="eastAsia" w:ascii="仿宋_GB2312" w:eastAsia="仿宋_GB2312" w:hAnsiTheme="minorHAnsi" w:cstheme="minorBidi"/>
          <w:kern w:val="2"/>
          <w:sz w:val="32"/>
          <w:szCs w:val="32"/>
          <w:lang w:val="en-US" w:eastAsia="zh-CN" w:bidi="ar-SA"/>
        </w:rPr>
        <w:t xml:space="preserve">一是贯彻落实国家和省级决策部署的迫切需要。为深入贯彻党的二十大和二十届二中、三中全会精神，全面贯彻习近平生态文明思想，完整准确全面贯彻新发展理念，建筑垃圾管理成为城市规划、建设、管理的重要工作。2020年，《中华人民共和国固体废物污染环境防治法》对建筑垃圾源头减量、综合利用等作出新的规定。2025年，国务院办公厅转发《关于进一步加强城市建筑垃圾治理的意见》的通知，对加强建筑垃圾源头管理、强化建筑垃圾运输监管、规范建筑垃圾处置等提出了新的要求。2024年6月，湖北省生态环境保护督察工作领导小组办公室下发《关于印发推进城市水环境治理、建筑垃圾治理、大气污染治理重点任务清单的通知》（鄂环督办〔2024〕20号）明确要求，“各市州修订或出台建筑垃圾管理条例或政府规章，建立建筑垃圾分类处理制度，并制定建筑垃圾全过程管理工作方案或细则，规范建筑垃圾产生、收集、贮存、运输、利用、处置行为，提升建筑垃圾管理法治化水平”。 </w:t>
      </w:r>
    </w:p>
    <w:p w14:paraId="3544D148">
      <w:pPr>
        <w:keepNext w:val="0"/>
        <w:keepLines w:val="0"/>
        <w:pageBreakBefore w:val="0"/>
        <w:kinsoku/>
        <w:wordWrap/>
        <w:overflowPunct/>
        <w:topLinePunct w:val="0"/>
        <w:bidi w:val="0"/>
        <w:spacing w:line="540" w:lineRule="exact"/>
        <w:ind w:firstLine="640" w:firstLineChars="200"/>
        <w:textAlignment w:val="auto"/>
        <w:rPr>
          <w:rFonts w:hint="eastAsia" w:ascii="仿宋_GB2312" w:eastAsia="仿宋_GB2312" w:hAnsiTheme="minorHAnsi" w:cstheme="minorBidi"/>
          <w:kern w:val="2"/>
          <w:sz w:val="32"/>
          <w:szCs w:val="32"/>
          <w:lang w:val="en-US" w:eastAsia="zh-CN" w:bidi="ar-SA"/>
        </w:rPr>
      </w:pPr>
      <w:r>
        <w:rPr>
          <w:rFonts w:hint="eastAsia" w:ascii="仿宋_GB2312" w:eastAsia="仿宋_GB2312" w:hAnsiTheme="minorHAnsi" w:cstheme="minorBidi"/>
          <w:kern w:val="2"/>
          <w:sz w:val="32"/>
          <w:szCs w:val="32"/>
          <w:lang w:val="en-US" w:eastAsia="zh-CN" w:bidi="ar-SA"/>
        </w:rPr>
        <w:t>二是全面规范建筑垃圾管理的现实需要。近年来，随着黄石经济快速发展和城市化进程的加快，城市建设中产生的建筑垃圾不断增多，2024年我市建筑垃圾产生量为59.84万吨，主要利用方式为工程回填。由于负责工程建设的相关部门管理职责不明确，联动机制不顺畅，建筑垃圾的源头减量仍有待进一步加强。根据生态环境保护督察和相关文件，结合我市工作实际，亟需对建筑垃圾产生、运输和处置予以规范化、标准化，切实解决建筑垃圾（包括装修垃圾）随意倾倒、乱堆乱放、运输车辆超载、抛撒污染环境、违规处置等问题。同时，建筑垃圾综合利用机制有待完善，资源化利用率不高，资源化利用量仅1.35万吨，加之建筑垃圾专项治理经费投入不足，直接影响城市环境治理成效。</w:t>
      </w:r>
    </w:p>
    <w:p w14:paraId="1C0945A0">
      <w:pPr>
        <w:keepNext w:val="0"/>
        <w:keepLines w:val="0"/>
        <w:pageBreakBefore w:val="0"/>
        <w:kinsoku/>
        <w:wordWrap/>
        <w:overflowPunct/>
        <w:topLinePunct w:val="0"/>
        <w:bidi w:val="0"/>
        <w:spacing w:line="540" w:lineRule="exact"/>
        <w:ind w:firstLine="640" w:firstLineChars="200"/>
        <w:textAlignment w:val="auto"/>
        <w:rPr>
          <w:rFonts w:hint="eastAsia" w:ascii="仿宋_GB2312" w:eastAsia="仿宋_GB2312" w:hAnsiTheme="minorHAnsi" w:cstheme="minorBidi"/>
          <w:kern w:val="2"/>
          <w:sz w:val="32"/>
          <w:szCs w:val="32"/>
          <w:lang w:val="en-US" w:eastAsia="zh-CN" w:bidi="ar-SA"/>
        </w:rPr>
      </w:pPr>
      <w:r>
        <w:rPr>
          <w:rFonts w:hint="eastAsia" w:ascii="仿宋_GB2312" w:eastAsia="仿宋_GB2312" w:hAnsiTheme="minorHAnsi" w:cstheme="minorBidi"/>
          <w:kern w:val="2"/>
          <w:sz w:val="32"/>
          <w:szCs w:val="32"/>
          <w:lang w:val="en-US" w:eastAsia="zh-CN" w:bidi="ar-SA"/>
        </w:rPr>
        <w:t>三是加强制度建设和实现执法有据的工作需要。我市在2010年12月发布《黄石市城市</w:t>
      </w:r>
      <w:bookmarkStart w:id="1" w:name="_Hlk207900425"/>
      <w:r>
        <w:rPr>
          <w:rFonts w:hint="eastAsia" w:ascii="仿宋_GB2312" w:eastAsia="仿宋_GB2312" w:hAnsiTheme="minorHAnsi" w:cstheme="minorBidi"/>
          <w:kern w:val="2"/>
          <w:sz w:val="32"/>
          <w:szCs w:val="32"/>
          <w:lang w:val="en-US" w:eastAsia="zh-CN" w:bidi="ar-SA"/>
        </w:rPr>
        <w:t>建筑垃圾管理</w:t>
      </w:r>
      <w:bookmarkEnd w:id="1"/>
      <w:r>
        <w:rPr>
          <w:rFonts w:hint="eastAsia" w:ascii="仿宋_GB2312" w:eastAsia="仿宋_GB2312" w:hAnsiTheme="minorHAnsi" w:cstheme="minorBidi"/>
          <w:kern w:val="2"/>
          <w:sz w:val="32"/>
          <w:szCs w:val="32"/>
          <w:lang w:val="en-US" w:eastAsia="zh-CN" w:bidi="ar-SA"/>
        </w:rPr>
        <w:t>办法》，2023年10月对其进行修订，在建筑垃圾管理方面发挥了重要作用。在此基础上，有必要针对新情况、新问题，总结我市的经验做法，明确职责边界、细化管理要求、配套相关措施和罚则，将行政规范性文件上升为地方政府规章，为我市建筑垃圾管理提供法治保障。</w:t>
      </w:r>
    </w:p>
    <w:p w14:paraId="27739960">
      <w:pPr>
        <w:keepNext w:val="0"/>
        <w:keepLines w:val="0"/>
        <w:pageBreakBefore w:val="0"/>
        <w:kinsoku/>
        <w:wordWrap/>
        <w:overflowPunct/>
        <w:topLinePunct w:val="0"/>
        <w:bidi w:val="0"/>
        <w:spacing w:line="540" w:lineRule="exact"/>
        <w:ind w:firstLine="640" w:firstLineChars="200"/>
        <w:textAlignment w:val="auto"/>
        <w:rPr>
          <w:rFonts w:hint="eastAsia" w:ascii="国标楷体" w:hAnsi="国标楷体" w:eastAsia="国标楷体" w:cs="国标楷体"/>
          <w:kern w:val="2"/>
          <w:sz w:val="32"/>
          <w:szCs w:val="32"/>
          <w:lang w:val="en-US" w:eastAsia="zh-CN" w:bidi="ar-SA"/>
        </w:rPr>
      </w:pPr>
      <w:r>
        <w:rPr>
          <w:rFonts w:hint="eastAsia" w:ascii="国标楷体" w:hAnsi="国标楷体" w:eastAsia="国标楷体" w:cs="国标楷体"/>
          <w:kern w:val="2"/>
          <w:sz w:val="32"/>
          <w:szCs w:val="32"/>
          <w:lang w:val="en-US" w:eastAsia="zh-CN" w:bidi="ar-SA"/>
        </w:rPr>
        <w:t>二、《办法》起草过程</w:t>
      </w:r>
      <w:bookmarkStart w:id="2" w:name="_Hlk200722252"/>
    </w:p>
    <w:p w14:paraId="1C8B2288">
      <w:pPr>
        <w:keepNext w:val="0"/>
        <w:keepLines w:val="0"/>
        <w:pageBreakBefore w:val="0"/>
        <w:kinsoku/>
        <w:wordWrap/>
        <w:overflowPunct/>
        <w:topLinePunct w:val="0"/>
        <w:bidi w:val="0"/>
        <w:spacing w:line="540" w:lineRule="exact"/>
        <w:ind w:firstLine="640" w:firstLineChars="200"/>
        <w:textAlignment w:val="auto"/>
        <w:rPr>
          <w:rFonts w:hint="eastAsia" w:ascii="仿宋_GB2312" w:eastAsia="仿宋_GB2312" w:hAnsiTheme="minorHAnsi" w:cstheme="minorBidi"/>
          <w:kern w:val="2"/>
          <w:sz w:val="32"/>
          <w:szCs w:val="32"/>
          <w:lang w:val="en-US" w:eastAsia="zh-CN" w:bidi="ar-SA"/>
        </w:rPr>
      </w:pPr>
      <w:r>
        <w:rPr>
          <w:rFonts w:hint="eastAsia" w:ascii="仿宋_GB2312" w:eastAsia="仿宋_GB2312" w:hAnsiTheme="minorHAnsi" w:cstheme="minorBidi"/>
          <w:kern w:val="2"/>
          <w:sz w:val="32"/>
          <w:szCs w:val="32"/>
          <w:lang w:val="en-US" w:eastAsia="zh-CN" w:bidi="ar-SA"/>
        </w:rPr>
        <w:t>《黄石市建筑垃圾管理办法》被列入市政府的立法工作任务后，市城管委组建起草工作专班，开展立法调研工作，组织市区城管部门和相关企业对《办法》提出意见建议。 2025年7月25日对《办法（征求意见稿）》在城管委网上公开征求社会公众意见。今天，召开听证会听取各方意见和建议。随后，对《办法》进一步修改完善，形成了《办法（草案送审稿）》。</w:t>
      </w:r>
      <w:bookmarkEnd w:id="2"/>
    </w:p>
    <w:p w14:paraId="7050041D">
      <w:pPr>
        <w:keepNext w:val="0"/>
        <w:keepLines w:val="0"/>
        <w:pageBreakBefore w:val="0"/>
        <w:kinsoku/>
        <w:wordWrap/>
        <w:overflowPunct/>
        <w:topLinePunct w:val="0"/>
        <w:bidi w:val="0"/>
        <w:spacing w:line="540" w:lineRule="exact"/>
        <w:ind w:firstLine="640" w:firstLineChars="200"/>
        <w:textAlignment w:val="auto"/>
        <w:rPr>
          <w:rFonts w:hint="eastAsia" w:ascii="国标楷体" w:hAnsi="国标楷体" w:eastAsia="国标楷体" w:cs="国标楷体"/>
          <w:kern w:val="2"/>
          <w:sz w:val="32"/>
          <w:szCs w:val="32"/>
          <w:lang w:val="en-US" w:eastAsia="zh-CN" w:bidi="ar-SA"/>
        </w:rPr>
      </w:pPr>
      <w:r>
        <w:rPr>
          <w:rFonts w:hint="eastAsia" w:ascii="国标楷体" w:hAnsi="国标楷体" w:eastAsia="国标楷体" w:cs="国标楷体"/>
          <w:kern w:val="2"/>
          <w:sz w:val="32"/>
          <w:szCs w:val="32"/>
          <w:lang w:val="en-US" w:eastAsia="zh-CN" w:bidi="ar-SA"/>
        </w:rPr>
        <w:t>三、《办法》主要内容</w:t>
      </w:r>
    </w:p>
    <w:p w14:paraId="20C687C4">
      <w:pPr>
        <w:keepNext w:val="0"/>
        <w:keepLines w:val="0"/>
        <w:pageBreakBefore w:val="0"/>
        <w:kinsoku/>
        <w:wordWrap/>
        <w:overflowPunct/>
        <w:topLinePunct w:val="0"/>
        <w:bidi w:val="0"/>
        <w:spacing w:line="540" w:lineRule="exact"/>
        <w:ind w:firstLine="640" w:firstLineChars="200"/>
        <w:textAlignment w:val="auto"/>
        <w:rPr>
          <w:rFonts w:hint="eastAsia" w:ascii="仿宋_GB2312" w:eastAsia="仿宋_GB2312" w:hAnsiTheme="minorHAnsi" w:cstheme="minorBidi"/>
          <w:kern w:val="2"/>
          <w:sz w:val="32"/>
          <w:szCs w:val="32"/>
          <w:lang w:val="en-US" w:eastAsia="zh-CN" w:bidi="ar-SA"/>
        </w:rPr>
      </w:pPr>
      <w:bookmarkStart w:id="3" w:name="_Hlk200722588"/>
      <w:r>
        <w:rPr>
          <w:rFonts w:hint="eastAsia" w:ascii="仿宋_GB2312" w:eastAsia="仿宋_GB2312" w:hAnsiTheme="minorHAnsi" w:cstheme="minorBidi"/>
          <w:kern w:val="2"/>
          <w:sz w:val="32"/>
          <w:szCs w:val="32"/>
          <w:lang w:val="en-US" w:eastAsia="zh-CN" w:bidi="ar-SA"/>
        </w:rPr>
        <w:t>《办法》由总则、总则、源头减量、收贮和运输、处置和资源化利用、监督管理、法律责任、附则构成，共6章37条。现将主要内容说明如下：</w:t>
      </w:r>
    </w:p>
    <w:p w14:paraId="28DC7383">
      <w:pPr>
        <w:keepNext w:val="0"/>
        <w:keepLines w:val="0"/>
        <w:pageBreakBefore w:val="0"/>
        <w:kinsoku/>
        <w:wordWrap/>
        <w:overflowPunct/>
        <w:topLinePunct w:val="0"/>
        <w:bidi w:val="0"/>
        <w:spacing w:line="540" w:lineRule="exact"/>
        <w:ind w:firstLine="640" w:firstLineChars="200"/>
        <w:textAlignment w:val="auto"/>
        <w:rPr>
          <w:rFonts w:hint="eastAsia" w:ascii="仿宋_GB2312" w:eastAsia="仿宋_GB2312" w:hAnsiTheme="minorHAnsi" w:cstheme="minorBidi"/>
          <w:kern w:val="2"/>
          <w:sz w:val="32"/>
          <w:szCs w:val="32"/>
          <w:lang w:val="en-US" w:eastAsia="zh-CN" w:bidi="ar-SA"/>
        </w:rPr>
      </w:pPr>
      <w:r>
        <w:rPr>
          <w:rFonts w:hint="eastAsia" w:ascii="仿宋_GB2312" w:eastAsia="仿宋_GB2312" w:hAnsiTheme="minorHAnsi" w:cstheme="minorBidi"/>
          <w:kern w:val="2"/>
          <w:sz w:val="32"/>
          <w:szCs w:val="32"/>
          <w:lang w:val="en-US" w:eastAsia="zh-CN" w:bidi="ar-SA"/>
        </w:rPr>
        <w:t>（一）关于政府及部门的监管职责。《办法》对市区两级政府的管理职责予以规定。针对建筑垃圾源头减量难、容易造成管理脱节的问题，明确要求工程建设的相关主管部门负责建筑垃圾的源头减量、分类排放、现场施工、再生产品推广应用等监督管理工作。同时，对城管委、公安交通管理、自然资源和城乡建设等部门的具体职责加以规定，促使相关部门形成管理合力。</w:t>
      </w:r>
    </w:p>
    <w:p w14:paraId="1EFF81F8">
      <w:pPr>
        <w:keepNext w:val="0"/>
        <w:keepLines w:val="0"/>
        <w:pageBreakBefore w:val="0"/>
        <w:kinsoku/>
        <w:wordWrap/>
        <w:overflowPunct/>
        <w:topLinePunct w:val="0"/>
        <w:bidi w:val="0"/>
        <w:spacing w:line="540" w:lineRule="exact"/>
        <w:ind w:firstLine="640" w:firstLineChars="200"/>
        <w:textAlignment w:val="auto"/>
        <w:rPr>
          <w:rFonts w:hint="eastAsia" w:ascii="仿宋_GB2312" w:eastAsia="仿宋_GB2312" w:hAnsiTheme="minorHAnsi" w:cstheme="minorBidi"/>
          <w:kern w:val="2"/>
          <w:sz w:val="32"/>
          <w:szCs w:val="32"/>
          <w:lang w:val="en-US" w:eastAsia="zh-CN" w:bidi="ar-SA"/>
        </w:rPr>
      </w:pPr>
      <w:r>
        <w:rPr>
          <w:rFonts w:hint="eastAsia" w:ascii="仿宋_GB2312" w:eastAsia="仿宋_GB2312" w:hAnsiTheme="minorHAnsi" w:cstheme="minorBidi"/>
          <w:kern w:val="2"/>
          <w:sz w:val="32"/>
          <w:szCs w:val="32"/>
          <w:lang w:val="en-US" w:eastAsia="zh-CN" w:bidi="ar-SA"/>
        </w:rPr>
        <w:t>（二）关于源头减量、收贮和运输。《办法》规定了责任主体、减量化措施、分类处理、施工现场管理、装修垃圾责任、装修垃圾管理、产生核准、运输核准、专营条件、运输责任、运输管理等内容。一是明确建筑垃圾源头减量的责任主体，要求工程建设主管部门督促工程建设单位和施工单位加强施工现场管理；二是明确装修垃圾管理责任人和具体责任，要求城管部门和街道乡镇给予指导、服务和监督；三是规范建筑垃圾的产生、运输核准，要求公安机关交通管理部门加大建筑垃圾运输车辆的道路交通安全执法力度，协助城管部门开展取证工作。</w:t>
      </w:r>
    </w:p>
    <w:p w14:paraId="2F9405C6">
      <w:pPr>
        <w:keepNext w:val="0"/>
        <w:keepLines w:val="0"/>
        <w:pageBreakBefore w:val="0"/>
        <w:kinsoku/>
        <w:wordWrap/>
        <w:overflowPunct/>
        <w:topLinePunct w:val="0"/>
        <w:bidi w:val="0"/>
        <w:spacing w:line="540" w:lineRule="exact"/>
        <w:ind w:firstLine="640" w:firstLineChars="200"/>
        <w:textAlignment w:val="auto"/>
        <w:rPr>
          <w:rFonts w:hint="eastAsia" w:ascii="仿宋_GB2312" w:eastAsia="仿宋_GB2312" w:hAnsiTheme="minorHAnsi" w:cstheme="minorBidi"/>
          <w:kern w:val="2"/>
          <w:sz w:val="32"/>
          <w:szCs w:val="32"/>
          <w:lang w:val="en-US" w:eastAsia="zh-CN" w:bidi="ar-SA"/>
        </w:rPr>
      </w:pPr>
      <w:r>
        <w:rPr>
          <w:rFonts w:hint="eastAsia" w:ascii="仿宋_GB2312" w:eastAsia="仿宋_GB2312" w:hAnsiTheme="minorHAnsi" w:cstheme="minorBidi"/>
          <w:kern w:val="2"/>
          <w:sz w:val="32"/>
          <w:szCs w:val="32"/>
          <w:lang w:val="en-US" w:eastAsia="zh-CN" w:bidi="ar-SA"/>
        </w:rPr>
        <w:t>（三）关于处置和资源化利用。《办法》对规划选址、设施建设、处置核准、存量治理、企业发展、产品应用等作出规定。一是科学规划建设规模、选址布局等，保障建筑垃圾利用、处置设施的用地供给，制定建筑垃圾消纳场、资源化利用厂等重点项目建设计划，并组织实施；二是规范建筑垃圾处置核准，对临时贮存设施清理、违规倾倒填埋堆放点位、违规跨区处置等纳入清单管理，明确责任主体、整改时限和整改措施等；三是落实建筑垃圾资源化利用相关政策，推进建筑垃圾资源化利用产品认证，明确建筑垃圾资源化利用产品的应用范围、使用部位等要求。</w:t>
      </w:r>
    </w:p>
    <w:p w14:paraId="7E356220">
      <w:pPr>
        <w:keepNext w:val="0"/>
        <w:keepLines w:val="0"/>
        <w:pageBreakBefore w:val="0"/>
        <w:kinsoku/>
        <w:wordWrap/>
        <w:overflowPunct/>
        <w:topLinePunct w:val="0"/>
        <w:bidi w:val="0"/>
        <w:spacing w:line="540" w:lineRule="exact"/>
        <w:ind w:firstLine="640" w:firstLineChars="200"/>
        <w:textAlignment w:val="auto"/>
        <w:rPr>
          <w:rFonts w:hint="eastAsia"/>
        </w:rPr>
      </w:pPr>
      <w:r>
        <w:rPr>
          <w:rFonts w:hint="eastAsia" w:ascii="仿宋_GB2312" w:eastAsia="仿宋_GB2312" w:hAnsiTheme="minorHAnsi" w:cstheme="minorBidi"/>
          <w:kern w:val="2"/>
          <w:sz w:val="32"/>
          <w:szCs w:val="32"/>
          <w:lang w:val="en-US" w:eastAsia="zh-CN" w:bidi="ar-SA"/>
        </w:rPr>
        <w:t>（四）关于监督管理和相应罚则。《办法》对禁止规定和投诉举报、监督检查、联合执法、信息化监管、信用管理作出规定。其中，要求推行建筑垃圾全过程电子联单管理制度，对建筑垃圾的产生、收集、贮存、运输、利用、处置全过程实行联单管理，各环节责任主体负责联单信息的核对、确认，实现来源可查、去向可追、责任可究。同时，对未经核准或者超出核准范围处置建筑垃圾、非法转让建筑垃圾处置核准文件、运输车辆未实行密闭化运输，沿途泄漏遗撒、随意抛撒、倾倒、填埋或堆放建筑垃圾以及将建筑垃圾混入生活垃圾等设定相应的罚则。</w:t>
      </w:r>
      <w:bookmarkEnd w:id="3"/>
    </w:p>
    <w:p w14:paraId="78A472B6">
      <w:pPr>
        <w:pStyle w:val="9"/>
        <w:keepNext w:val="0"/>
        <w:keepLines w:val="0"/>
        <w:pageBreakBefore w:val="0"/>
        <w:kinsoku/>
        <w:wordWrap/>
        <w:overflowPunct/>
        <w:topLinePunct w:val="0"/>
        <w:autoSpaceDE/>
        <w:autoSpaceDN/>
        <w:bidi w:val="0"/>
        <w:adjustRightInd/>
        <w:spacing w:beforeAutospacing="0" w:afterAutospacing="0" w:line="540" w:lineRule="exact"/>
        <w:ind w:left="0" w:leftChars="0" w:firstLine="643" w:firstLineChars="200"/>
        <w:textAlignment w:val="auto"/>
        <w:rPr>
          <w:rFonts w:hint="eastAsia" w:ascii="仿宋_GB2312" w:eastAsia="仿宋_GB2312"/>
          <w:b/>
          <w:sz w:val="32"/>
          <w:szCs w:val="32"/>
        </w:rPr>
      </w:pPr>
      <w:r>
        <w:rPr>
          <w:rFonts w:hint="eastAsia" w:ascii="仿宋_GB2312" w:eastAsia="仿宋_GB2312"/>
          <w:b/>
          <w:bCs/>
          <w:sz w:val="32"/>
          <w:szCs w:val="32"/>
        </w:rPr>
        <w:t>主持人：</w:t>
      </w:r>
      <w:r>
        <w:rPr>
          <w:rFonts w:hint="eastAsia" w:ascii="仿宋_GB2312" w:eastAsia="仿宋_GB2312"/>
          <w:b/>
          <w:sz w:val="32"/>
          <w:szCs w:val="32"/>
        </w:rPr>
        <w:t>第三阶段：陈述人发表意见</w:t>
      </w:r>
    </w:p>
    <w:p w14:paraId="684AF426">
      <w:pPr>
        <w:pStyle w:val="9"/>
        <w:keepNext w:val="0"/>
        <w:keepLines w:val="0"/>
        <w:pageBreakBefore w:val="0"/>
        <w:kinsoku/>
        <w:wordWrap/>
        <w:overflowPunct/>
        <w:topLinePunct w:val="0"/>
        <w:bidi w:val="0"/>
        <w:spacing w:beforeAutospacing="0" w:afterAutospacing="0" w:line="540" w:lineRule="exact"/>
        <w:ind w:left="0" w:firstLine="640"/>
        <w:textAlignment w:val="auto"/>
        <w:rPr>
          <w:rFonts w:hint="default" w:ascii="仿宋_GB2312" w:eastAsia="仿宋_GB2312"/>
          <w:color w:val="auto"/>
          <w:sz w:val="32"/>
          <w:szCs w:val="32"/>
          <w:lang w:val="en-US" w:eastAsia="zh-CN"/>
        </w:rPr>
      </w:pPr>
      <w:r>
        <w:rPr>
          <w:rFonts w:hint="eastAsia" w:ascii="仿宋_GB2312" w:eastAsia="仿宋_GB2312"/>
          <w:sz w:val="32"/>
          <w:szCs w:val="32"/>
        </w:rPr>
        <w:t>听证陈述人发表意见，每人不超过5分钟；（</w:t>
      </w:r>
      <w:r>
        <w:rPr>
          <w:rFonts w:hint="eastAsia" w:ascii="仿宋_GB2312" w:eastAsia="仿宋_GB2312"/>
          <w:sz w:val="32"/>
          <w:szCs w:val="32"/>
          <w:u w:val="single"/>
        </w:rPr>
        <w:t>陈述人发言：先自我介绍，如姓名、工作单位及职业等，再介绍自己的观点</w:t>
      </w:r>
      <w:r>
        <w:rPr>
          <w:rFonts w:hint="eastAsia" w:ascii="仿宋_GB2312" w:eastAsia="仿宋_GB2312"/>
          <w:sz w:val="32"/>
          <w:szCs w:val="32"/>
        </w:rPr>
        <w:t>）下面</w:t>
      </w:r>
      <w:r>
        <w:rPr>
          <w:rFonts w:hint="eastAsia" w:ascii="仿宋_GB2312" w:eastAsia="仿宋_GB2312"/>
          <w:color w:val="auto"/>
          <w:sz w:val="32"/>
          <w:szCs w:val="32"/>
          <w:lang w:val="en-US" w:eastAsia="zh-CN"/>
        </w:rPr>
        <w:t>请听证陈述人依次发言......</w:t>
      </w:r>
    </w:p>
    <w:p w14:paraId="072934DD">
      <w:pPr>
        <w:keepNext w:val="0"/>
        <w:keepLines w:val="0"/>
        <w:pageBreakBefore w:val="0"/>
        <w:widowControl/>
        <w:suppressLineNumbers w:val="0"/>
        <w:kinsoku/>
        <w:wordWrap/>
        <w:overflowPunct/>
        <w:topLinePunct w:val="0"/>
        <w:autoSpaceDE/>
        <w:autoSpaceDN/>
        <w:bidi w:val="0"/>
        <w:adjustRightInd/>
        <w:spacing w:beforeAutospacing="0" w:afterAutospacing="0" w:line="540" w:lineRule="exact"/>
        <w:ind w:left="0" w:firstLine="643" w:firstLineChars="200"/>
        <w:jc w:val="left"/>
        <w:textAlignment w:val="auto"/>
        <w:rPr>
          <w:rFonts w:hint="eastAsia"/>
          <w:lang w:val="en-US" w:eastAsia="zh-CN"/>
        </w:rPr>
      </w:pPr>
      <w:r>
        <w:rPr>
          <w:rFonts w:hint="eastAsia" w:ascii="仿宋_GB2312" w:eastAsia="仿宋_GB2312"/>
          <w:b/>
          <w:bCs/>
          <w:color w:val="auto"/>
          <w:sz w:val="32"/>
          <w:szCs w:val="32"/>
          <w:highlight w:val="none"/>
          <w:lang w:val="en-US" w:eastAsia="zh-CN"/>
        </w:rPr>
        <w:t>周琼</w:t>
      </w:r>
      <w:r>
        <w:rPr>
          <w:rFonts w:hint="eastAsia" w:ascii="仿宋_GB2312" w:eastAsia="仿宋_GB2312"/>
          <w:b/>
          <w:bCs/>
          <w:sz w:val="32"/>
          <w:szCs w:val="32"/>
          <w:lang w:eastAsia="zh-CN"/>
        </w:rPr>
        <w:t>：</w:t>
      </w:r>
      <w:r>
        <w:rPr>
          <w:rFonts w:hint="eastAsia" w:ascii="仿宋_GB2312" w:eastAsia="仿宋_GB2312"/>
          <w:sz w:val="32"/>
          <w:szCs w:val="32"/>
          <w:lang w:val="en-US" w:eastAsia="zh-CN"/>
        </w:rPr>
        <w:t>各位领导大家好，</w:t>
      </w:r>
      <w:r>
        <w:rPr>
          <w:rFonts w:hint="eastAsia" w:ascii="仿宋_GB2312" w:eastAsia="仿宋_GB2312"/>
          <w:sz w:val="32"/>
          <w:szCs w:val="32"/>
          <w:lang w:eastAsia="zh-CN"/>
        </w:rPr>
        <w:t>我是市</w:t>
      </w:r>
      <w:r>
        <w:rPr>
          <w:rFonts w:hint="eastAsia" w:ascii="仿宋_GB2312" w:hAnsi="仿宋_GB2312" w:eastAsia="仿宋_GB2312" w:cs="仿宋_GB2312"/>
          <w:kern w:val="2"/>
          <w:sz w:val="32"/>
          <w:szCs w:val="32"/>
          <w:vertAlign w:val="baseline"/>
          <w:lang w:val="en-US" w:eastAsia="zh-CN" w:bidi="ar-SA"/>
        </w:rPr>
        <w:t>生态环境局法规科科长周琼</w:t>
      </w:r>
      <w:r>
        <w:rPr>
          <w:rFonts w:hint="eastAsia" w:ascii="仿宋_GB2312" w:eastAsia="仿宋_GB2312"/>
          <w:sz w:val="32"/>
          <w:szCs w:val="32"/>
          <w:lang w:eastAsia="zh-CN"/>
        </w:rPr>
        <w:t>。</w:t>
      </w:r>
      <w:r>
        <w:rPr>
          <w:rFonts w:hint="eastAsia" w:ascii="仿宋_GB2312" w:eastAsia="仿宋_GB2312"/>
          <w:sz w:val="32"/>
          <w:szCs w:val="32"/>
          <w:lang w:val="en-US" w:eastAsia="zh-CN"/>
        </w:rPr>
        <w:t>办法挺笼统，有些细节需要细化明确，压实建筑垃圾的源头分类责任。</w:t>
      </w:r>
    </w:p>
    <w:p w14:paraId="4877FB33">
      <w:pPr>
        <w:pStyle w:val="9"/>
        <w:keepNext w:val="0"/>
        <w:keepLines w:val="0"/>
        <w:pageBreakBefore w:val="0"/>
        <w:kinsoku/>
        <w:wordWrap/>
        <w:overflowPunct/>
        <w:topLinePunct w:val="0"/>
        <w:autoSpaceDE/>
        <w:autoSpaceDN/>
        <w:bidi w:val="0"/>
        <w:adjustRightInd/>
        <w:spacing w:beforeAutospacing="0" w:afterAutospacing="0" w:line="540" w:lineRule="exact"/>
        <w:ind w:left="0" w:firstLine="640"/>
        <w:textAlignment w:val="auto"/>
        <w:rPr>
          <w:rFonts w:hint="eastAsia" w:ascii="仿宋_GB2312" w:eastAsia="仿宋_GB2312"/>
          <w:sz w:val="32"/>
          <w:szCs w:val="32"/>
          <w:lang w:val="en-US" w:eastAsia="zh-CN"/>
        </w:rPr>
      </w:pPr>
      <w:r>
        <w:rPr>
          <w:rFonts w:hint="eastAsia" w:ascii="仿宋_GB2312" w:eastAsia="仿宋_GB2312"/>
          <w:b/>
          <w:bCs/>
          <w:color w:val="auto"/>
          <w:sz w:val="32"/>
          <w:szCs w:val="32"/>
          <w:highlight w:val="none"/>
          <w:lang w:val="en-US" w:eastAsia="zh-CN"/>
        </w:rPr>
        <w:t>尹雪峰</w:t>
      </w:r>
      <w:r>
        <w:rPr>
          <w:rFonts w:hint="eastAsia" w:ascii="仿宋_GB2312" w:eastAsia="仿宋_GB2312"/>
          <w:b/>
          <w:bCs/>
          <w:sz w:val="32"/>
          <w:szCs w:val="32"/>
          <w:lang w:val="en-US" w:eastAsia="zh-CN"/>
        </w:rPr>
        <w:t>：</w:t>
      </w:r>
      <w:r>
        <w:rPr>
          <w:rFonts w:hint="eastAsia" w:ascii="仿宋_GB2312" w:eastAsia="仿宋_GB2312"/>
          <w:sz w:val="32"/>
          <w:szCs w:val="32"/>
          <w:lang w:val="en-US" w:eastAsia="zh-CN"/>
        </w:rPr>
        <w:t>各位领导大家好，我是</w:t>
      </w:r>
      <w:r>
        <w:rPr>
          <w:rFonts w:hint="eastAsia" w:ascii="仿宋_GB2312" w:eastAsia="仿宋_GB2312"/>
          <w:color w:val="auto"/>
          <w:sz w:val="32"/>
          <w:szCs w:val="32"/>
          <w:highlight w:val="none"/>
          <w:lang w:val="en-US" w:eastAsia="zh-CN"/>
        </w:rPr>
        <w:t>市</w:t>
      </w:r>
      <w:r>
        <w:rPr>
          <w:rFonts w:hint="eastAsia" w:ascii="仿宋_GB2312" w:hAnsi="仿宋_GB2312" w:eastAsia="仿宋_GB2312" w:cs="仿宋_GB2312"/>
          <w:kern w:val="2"/>
          <w:sz w:val="32"/>
          <w:szCs w:val="32"/>
          <w:vertAlign w:val="baseline"/>
          <w:lang w:val="en-US" w:eastAsia="zh-CN" w:bidi="ar-SA"/>
        </w:rPr>
        <w:t>住更局质安站的</w:t>
      </w:r>
      <w:r>
        <w:rPr>
          <w:rFonts w:hint="default" w:ascii="仿宋_GB2312" w:hAnsi="仿宋_GB2312" w:eastAsia="仿宋_GB2312" w:cs="仿宋_GB2312"/>
          <w:kern w:val="2"/>
          <w:sz w:val="32"/>
          <w:szCs w:val="32"/>
          <w:vertAlign w:val="baseline"/>
          <w:lang w:val="en-US" w:eastAsia="zh-CN" w:bidi="ar-SA"/>
        </w:rPr>
        <w:t>尹雪峰</w:t>
      </w:r>
      <w:r>
        <w:rPr>
          <w:rFonts w:hint="eastAsia" w:ascii="仿宋_GB2312" w:eastAsia="仿宋_GB2312"/>
          <w:sz w:val="32"/>
          <w:szCs w:val="32"/>
          <w:lang w:val="en-US" w:eastAsia="zh-CN"/>
        </w:rPr>
        <w:t>。砖渣也是资源，不要收费，反而应该给钱，建议：对堆放场地等内容进行明确。</w:t>
      </w:r>
    </w:p>
    <w:p w14:paraId="2FF9715A">
      <w:pPr>
        <w:keepNext w:val="0"/>
        <w:keepLines w:val="0"/>
        <w:pageBreakBefore w:val="0"/>
        <w:kinsoku/>
        <w:wordWrap/>
        <w:overflowPunct/>
        <w:topLinePunct w:val="0"/>
        <w:autoSpaceDE w:val="0"/>
        <w:autoSpaceDN w:val="0"/>
        <w:bidi w:val="0"/>
        <w:adjustRightInd w:val="0"/>
        <w:snapToGrid w:val="0"/>
        <w:spacing w:beforeAutospacing="0" w:afterAutospacing="0" w:line="540" w:lineRule="exact"/>
        <w:ind w:firstLine="643" w:firstLineChars="200"/>
        <w:jc w:val="left"/>
        <w:textAlignment w:val="auto"/>
        <w:rPr>
          <w:rFonts w:hint="eastAsia" w:ascii="仿宋_GB2312" w:hAnsi="仿宋_GB2312" w:eastAsia="仿宋_GB2312" w:cs="仿宋_GB2312"/>
          <w:b/>
          <w:bCs/>
          <w:sz w:val="32"/>
          <w:szCs w:val="32"/>
          <w:vertAlign w:val="baseline"/>
          <w:lang w:val="en-US" w:eastAsia="zh-CN"/>
        </w:rPr>
      </w:pPr>
      <w:r>
        <w:rPr>
          <w:rFonts w:hint="eastAsia" w:ascii="仿宋_GB2312" w:hAnsi="仿宋_GB2312" w:eastAsia="仿宋_GB2312" w:cs="仿宋_GB2312"/>
          <w:b/>
          <w:bCs/>
          <w:kern w:val="2"/>
          <w:sz w:val="32"/>
          <w:szCs w:val="32"/>
          <w:vertAlign w:val="baseline"/>
          <w:lang w:val="en-US" w:eastAsia="zh-CN" w:bidi="ar-SA"/>
        </w:rPr>
        <w:t>张卫民</w:t>
      </w:r>
      <w:r>
        <w:rPr>
          <w:rFonts w:hint="eastAsia" w:ascii="仿宋_GB2312" w:eastAsia="仿宋_GB2312"/>
          <w:b/>
          <w:bCs/>
          <w:sz w:val="32"/>
          <w:szCs w:val="32"/>
          <w:lang w:eastAsia="zh-CN"/>
        </w:rPr>
        <w:t>：</w:t>
      </w:r>
      <w:r>
        <w:rPr>
          <w:rFonts w:hint="eastAsia" w:ascii="仿宋_GB2312" w:hAnsi="仿宋_GB2312" w:eastAsia="仿宋_GB2312" w:cs="仿宋_GB2312"/>
          <w:spacing w:val="-11"/>
          <w:kern w:val="2"/>
          <w:sz w:val="32"/>
          <w:szCs w:val="32"/>
          <w:vertAlign w:val="baseline"/>
          <w:lang w:val="en-US" w:eastAsia="zh-CN" w:bidi="ar-SA"/>
        </w:rPr>
        <w:t>我是下陆区青龙山社区副主任、下陆区政协委员张卫民，</w:t>
      </w:r>
      <w:r>
        <w:rPr>
          <w:rFonts w:hint="eastAsia" w:ascii="仿宋_GB2312" w:hAnsi="Calibri" w:eastAsia="仿宋_GB2312" w:cs="Times New Roman"/>
          <w:spacing w:val="-11"/>
          <w:kern w:val="2"/>
          <w:sz w:val="32"/>
          <w:szCs w:val="32"/>
          <w:lang w:val="en-US" w:eastAsia="zh-CN" w:bidi="ar-SA"/>
        </w:rPr>
        <w:t>对于这个</w:t>
      </w:r>
      <w:r>
        <w:rPr>
          <w:rFonts w:hint="eastAsia" w:ascii="仿宋_GB2312" w:hAnsi="Calibri" w:eastAsia="仿宋_GB2312" w:cs="Times New Roman"/>
          <w:spacing w:val="-11"/>
          <w:kern w:val="2"/>
          <w:sz w:val="32"/>
          <w:szCs w:val="32"/>
          <w:lang w:val="zh-CN" w:eastAsia="zh-CN" w:bidi="ar-SA"/>
        </w:rPr>
        <w:t>《</w:t>
      </w:r>
      <w:r>
        <w:rPr>
          <w:rFonts w:hint="eastAsia" w:ascii="仿宋_GB2312" w:hAnsi="Calibri" w:eastAsia="仿宋_GB2312" w:cs="Times New Roman"/>
          <w:spacing w:val="-11"/>
          <w:kern w:val="2"/>
          <w:sz w:val="32"/>
          <w:szCs w:val="32"/>
          <w:rtl w:val="0"/>
          <w:lang w:val="zh-TW" w:eastAsia="zh-TW" w:bidi="ar-SA"/>
        </w:rPr>
        <w:t>黄石市建筑垃圾管理办法</w:t>
      </w:r>
      <w:r>
        <w:rPr>
          <w:rFonts w:hint="eastAsia" w:ascii="仿宋_GB2312" w:hAnsi="Calibri" w:eastAsia="仿宋_GB2312" w:cs="Times New Roman"/>
          <w:spacing w:val="-11"/>
          <w:kern w:val="2"/>
          <w:sz w:val="32"/>
          <w:szCs w:val="32"/>
          <w:rtl w:val="0"/>
          <w:lang w:val="zh-TW" w:eastAsia="zh-CN" w:bidi="ar-SA"/>
        </w:rPr>
        <w:t>（草案）</w:t>
      </w:r>
      <w:r>
        <w:rPr>
          <w:rFonts w:hint="eastAsia" w:ascii="仿宋_GB2312" w:hAnsi="Calibri" w:eastAsia="仿宋_GB2312" w:cs="Times New Roman"/>
          <w:spacing w:val="-11"/>
          <w:kern w:val="2"/>
          <w:sz w:val="32"/>
          <w:szCs w:val="32"/>
          <w:lang w:val="zh-CN" w:eastAsia="zh-CN" w:bidi="ar-SA"/>
        </w:rPr>
        <w:t>》</w:t>
      </w:r>
      <w:r>
        <w:rPr>
          <w:rFonts w:hint="eastAsia" w:ascii="仿宋_GB2312" w:hAnsi="Calibri" w:eastAsia="仿宋_GB2312" w:cs="Times New Roman"/>
          <w:spacing w:val="-11"/>
          <w:kern w:val="2"/>
          <w:sz w:val="32"/>
          <w:szCs w:val="32"/>
          <w:lang w:val="en-US" w:eastAsia="zh-CN" w:bidi="ar-SA"/>
        </w:rPr>
        <w:t>我有几个想法。一是非常支持；二是处理场地要安排好，针对不同建筑垃圾采取不同收费标准；三是包给一个企业处置存在垄断，四是建筑垃圾专营运输单位是由城管公开招标确定，监管单位尽量不要安排在城管部门，找一个合适部门监管。</w:t>
      </w:r>
    </w:p>
    <w:p w14:paraId="1D66899D">
      <w:pPr>
        <w:pStyle w:val="9"/>
        <w:keepNext w:val="0"/>
        <w:keepLines w:val="0"/>
        <w:pageBreakBefore w:val="0"/>
        <w:kinsoku/>
        <w:wordWrap/>
        <w:overflowPunct/>
        <w:topLinePunct w:val="0"/>
        <w:autoSpaceDE/>
        <w:autoSpaceDN/>
        <w:bidi w:val="0"/>
        <w:adjustRightInd/>
        <w:snapToGrid/>
        <w:spacing w:beforeAutospacing="0" w:afterAutospacing="0" w:line="540" w:lineRule="exact"/>
        <w:ind w:left="0" w:leftChars="0" w:firstLine="643" w:firstLineChars="200"/>
        <w:textAlignment w:val="auto"/>
        <w:rPr>
          <w:rFonts w:hint="default" w:ascii="仿宋_GB2312" w:hAnsi="Calibri" w:eastAsia="仿宋_GB2312" w:cs="Times New Roman"/>
          <w:b/>
          <w:bCs/>
          <w:kern w:val="2"/>
          <w:sz w:val="32"/>
          <w:szCs w:val="32"/>
          <w:lang w:val="en-US" w:eastAsia="zh-CN" w:bidi="ar-SA"/>
        </w:rPr>
      </w:pPr>
      <w:r>
        <w:rPr>
          <w:rFonts w:hint="eastAsia" w:ascii="仿宋_GB2312" w:hAnsi="仿宋_GB2312" w:eastAsia="仿宋_GB2312" w:cs="仿宋_GB2312"/>
          <w:b/>
          <w:bCs/>
          <w:sz w:val="32"/>
          <w:szCs w:val="32"/>
          <w:vertAlign w:val="baseline"/>
          <w:lang w:val="en-US" w:eastAsia="zh-CN"/>
        </w:rPr>
        <w:t>江敏</w:t>
      </w:r>
      <w:r>
        <w:rPr>
          <w:rFonts w:hint="eastAsia" w:ascii="仿宋_GB2312" w:hAnsi="Calibri" w:eastAsia="仿宋_GB2312" w:cs="Times New Roman"/>
          <w:b/>
          <w:bCs/>
          <w:kern w:val="2"/>
          <w:sz w:val="32"/>
          <w:szCs w:val="32"/>
          <w:lang w:val="en-US" w:eastAsia="zh-CN" w:bidi="ar-SA"/>
        </w:rPr>
        <w:t>：</w:t>
      </w:r>
      <w:r>
        <w:rPr>
          <w:rFonts w:hint="eastAsia" w:ascii="仿宋_GB2312" w:hAnsi="仿宋_GB2312" w:eastAsia="仿宋_GB2312" w:cs="仿宋_GB2312"/>
          <w:color w:val="auto"/>
          <w:kern w:val="2"/>
          <w:sz w:val="32"/>
          <w:szCs w:val="32"/>
          <w:vertAlign w:val="baseline"/>
          <w:lang w:val="en-US" w:eastAsia="zh-CN" w:bidi="ar-SA"/>
        </w:rPr>
        <w:t>大家好，我是黄石港区城管局中队长江敏。三十三条中部分条款处罚有点高，应该对公司处罚；第三十四条对密闭不严没有具体处罚细则。</w:t>
      </w:r>
    </w:p>
    <w:p w14:paraId="3AE2E281">
      <w:pPr>
        <w:keepNext w:val="0"/>
        <w:keepLines w:val="0"/>
        <w:pageBreakBefore w:val="0"/>
        <w:kinsoku/>
        <w:wordWrap/>
        <w:overflowPunct/>
        <w:topLinePunct w:val="0"/>
        <w:autoSpaceDE w:val="0"/>
        <w:autoSpaceDN w:val="0"/>
        <w:bidi w:val="0"/>
        <w:adjustRightInd w:val="0"/>
        <w:snapToGrid w:val="0"/>
        <w:spacing w:beforeAutospacing="0" w:afterAutospacing="0" w:line="540" w:lineRule="exact"/>
        <w:ind w:firstLine="643" w:firstLineChars="200"/>
        <w:jc w:val="left"/>
        <w:textAlignment w:val="auto"/>
        <w:rPr>
          <w:rFonts w:hint="default" w:ascii="仿宋_GB2312" w:hAnsi="Calibri" w:eastAsia="仿宋_GB2312" w:cs="Times New Roman"/>
          <w:color w:val="auto"/>
          <w:kern w:val="2"/>
          <w:sz w:val="32"/>
          <w:szCs w:val="32"/>
          <w:lang w:val="en-US" w:eastAsia="zh-CN" w:bidi="ar-SA"/>
        </w:rPr>
      </w:pPr>
      <w:r>
        <w:rPr>
          <w:rFonts w:hint="eastAsia" w:ascii="仿宋_GB2312" w:hAnsi="仿宋_GB2312" w:eastAsia="仿宋_GB2312" w:cs="仿宋_GB2312"/>
          <w:b/>
          <w:bCs/>
          <w:color w:val="auto"/>
          <w:kern w:val="2"/>
          <w:sz w:val="32"/>
          <w:szCs w:val="32"/>
          <w:vertAlign w:val="baseline"/>
          <w:lang w:val="en-US" w:eastAsia="zh-CN" w:bidi="ar-SA"/>
        </w:rPr>
        <w:t>吕建林：</w:t>
      </w:r>
      <w:r>
        <w:rPr>
          <w:rFonts w:hint="eastAsia" w:ascii="仿宋_GB2312" w:hAnsi="Calibri" w:eastAsia="仿宋_GB2312" w:cs="Times New Roman"/>
          <w:color w:val="auto"/>
          <w:kern w:val="2"/>
          <w:sz w:val="32"/>
          <w:szCs w:val="32"/>
          <w:lang w:val="en-US" w:eastAsia="zh-CN" w:bidi="ar-SA"/>
        </w:rPr>
        <w:t>大家好，我是西塞山区城管局执法大队长吕建林。第二十条只写了禁止运输时间，未明确可以运输时间；第三十三条未明确哪一级城管部门进行管理；第二十一条、第二十二条区级城管是否有权限。</w:t>
      </w:r>
    </w:p>
    <w:p w14:paraId="0EBAC5CF">
      <w:pPr>
        <w:keepNext w:val="0"/>
        <w:keepLines w:val="0"/>
        <w:pageBreakBefore w:val="0"/>
        <w:kinsoku/>
        <w:wordWrap/>
        <w:overflowPunct/>
        <w:topLinePunct w:val="0"/>
        <w:autoSpaceDE w:val="0"/>
        <w:autoSpaceDN w:val="0"/>
        <w:bidi w:val="0"/>
        <w:adjustRightInd w:val="0"/>
        <w:snapToGrid w:val="0"/>
        <w:spacing w:beforeAutospacing="0" w:afterAutospacing="0" w:line="540" w:lineRule="exact"/>
        <w:ind w:firstLine="643" w:firstLineChars="200"/>
        <w:jc w:val="left"/>
        <w:textAlignment w:val="auto"/>
        <w:rPr>
          <w:rFonts w:hint="eastAsia" w:ascii="仿宋_GB2312" w:hAnsi="Calibri" w:eastAsia="仿宋_GB2312" w:cs="Times New Roman"/>
          <w:color w:val="auto"/>
          <w:kern w:val="2"/>
          <w:sz w:val="32"/>
          <w:szCs w:val="32"/>
          <w:lang w:val="en-US" w:eastAsia="zh-CN" w:bidi="ar-SA"/>
        </w:rPr>
      </w:pPr>
      <w:r>
        <w:rPr>
          <w:rFonts w:hint="eastAsia" w:ascii="仿宋_GB2312" w:hAnsi="仿宋_GB2312" w:eastAsia="仿宋_GB2312" w:cs="仿宋_GB2312"/>
          <w:b/>
          <w:bCs/>
          <w:color w:val="auto"/>
          <w:kern w:val="2"/>
          <w:sz w:val="32"/>
          <w:szCs w:val="32"/>
          <w:vertAlign w:val="baseline"/>
          <w:lang w:val="en-US" w:eastAsia="zh-CN" w:bidi="ar-SA"/>
        </w:rPr>
        <w:t>汪淼：</w:t>
      </w:r>
      <w:r>
        <w:rPr>
          <w:rFonts w:hint="eastAsia" w:ascii="仿宋_GB2312" w:hAnsi="Calibri" w:eastAsia="仿宋_GB2312" w:cs="Times New Roman"/>
          <w:color w:val="auto"/>
          <w:kern w:val="2"/>
          <w:sz w:val="32"/>
          <w:szCs w:val="32"/>
          <w:lang w:val="en-US" w:eastAsia="zh-CN" w:bidi="ar-SA"/>
        </w:rPr>
        <w:t>大家好，我是西塞山区澄月街道执法中队队长汪淼。无指定建筑垃圾场消纳，居民对装修垃圾中的分类不清楚，第十三条物业、业主委员会等也不清楚装修垃圾去哪里处置，建议垃圾处置费用更详细点，明确分类如何处置。</w:t>
      </w:r>
    </w:p>
    <w:p w14:paraId="46861F5E">
      <w:pPr>
        <w:keepNext w:val="0"/>
        <w:keepLines w:val="0"/>
        <w:pageBreakBefore w:val="0"/>
        <w:numPr>
          <w:ilvl w:val="0"/>
          <w:numId w:val="0"/>
        </w:numPr>
        <w:kinsoku/>
        <w:wordWrap/>
        <w:overflowPunct/>
        <w:topLinePunct w:val="0"/>
        <w:autoSpaceDE/>
        <w:autoSpaceDN/>
        <w:bidi w:val="0"/>
        <w:adjustRightInd/>
        <w:spacing w:beforeAutospacing="0" w:afterAutospacing="0" w:line="540" w:lineRule="exact"/>
        <w:ind w:firstLine="643" w:firstLineChars="200"/>
        <w:jc w:val="left"/>
        <w:textAlignment w:val="auto"/>
        <w:rPr>
          <w:rFonts w:hint="eastAsia"/>
          <w:color w:val="auto"/>
          <w:lang w:val="en-US" w:eastAsia="zh-CN"/>
        </w:rPr>
      </w:pPr>
      <w:r>
        <w:rPr>
          <w:rFonts w:hint="eastAsia" w:ascii="仿宋_GB2312" w:hAnsi="仿宋_GB2312" w:eastAsia="仿宋_GB2312" w:cs="仿宋_GB2312"/>
          <w:b/>
          <w:bCs/>
          <w:color w:val="auto"/>
          <w:kern w:val="2"/>
          <w:sz w:val="32"/>
          <w:szCs w:val="32"/>
          <w:vertAlign w:val="baseline"/>
          <w:lang w:val="en-US" w:eastAsia="zh-CN" w:bidi="ar-SA"/>
        </w:rPr>
        <w:t>王建军</w:t>
      </w:r>
      <w:r>
        <w:rPr>
          <w:rFonts w:hint="eastAsia" w:ascii="仿宋_GB2312" w:hAnsi="仿宋_GB2312" w:eastAsia="仿宋_GB2312" w:cs="仿宋_GB2312"/>
          <w:b/>
          <w:bCs/>
          <w:color w:val="auto"/>
          <w:sz w:val="32"/>
          <w:szCs w:val="32"/>
          <w:vertAlign w:val="baseline"/>
          <w:lang w:val="en-US" w:eastAsia="zh-CN"/>
        </w:rPr>
        <w:t>：</w:t>
      </w:r>
      <w:r>
        <w:rPr>
          <w:rFonts w:hint="eastAsia" w:ascii="仿宋_GB2312" w:hAnsi="Calibri" w:eastAsia="仿宋_GB2312" w:cs="Times New Roman"/>
          <w:color w:val="auto"/>
          <w:kern w:val="2"/>
          <w:sz w:val="32"/>
          <w:szCs w:val="32"/>
          <w:lang w:val="en-US" w:eastAsia="zh-CN" w:bidi="ar-SA"/>
        </w:rPr>
        <w:t>大家好，我是</w:t>
      </w:r>
      <w:r>
        <w:rPr>
          <w:rFonts w:hint="eastAsia" w:ascii="仿宋_GB2312" w:hAnsi="仿宋_GB2312" w:eastAsia="仿宋_GB2312" w:cs="仿宋_GB2312"/>
          <w:color w:val="auto"/>
          <w:kern w:val="2"/>
          <w:sz w:val="32"/>
          <w:szCs w:val="32"/>
          <w:vertAlign w:val="baseline"/>
          <w:lang w:val="en-US" w:eastAsia="zh-CN" w:bidi="ar-SA"/>
        </w:rPr>
        <w:t>湖北启航物业铜都项目部经理王建军</w:t>
      </w:r>
      <w:r>
        <w:rPr>
          <w:rFonts w:hint="eastAsia" w:ascii="仿宋_GB2312" w:hAnsi="仿宋_GB2312" w:eastAsia="仿宋_GB2312" w:cs="仿宋_GB2312"/>
          <w:color w:val="auto"/>
          <w:sz w:val="32"/>
          <w:szCs w:val="32"/>
          <w:vertAlign w:val="baseline"/>
          <w:lang w:val="en-US" w:eastAsia="zh-CN"/>
        </w:rPr>
        <w:t>。小区存在乱丢装修垃圾情况，房屋装修改造产生的垃圾，物业公司难以处理。</w:t>
      </w:r>
    </w:p>
    <w:p w14:paraId="54CE5CF4">
      <w:pPr>
        <w:keepNext w:val="0"/>
        <w:keepLines w:val="0"/>
        <w:pageBreakBefore w:val="0"/>
        <w:numPr>
          <w:ilvl w:val="0"/>
          <w:numId w:val="0"/>
        </w:numPr>
        <w:kinsoku/>
        <w:wordWrap/>
        <w:overflowPunct/>
        <w:topLinePunct w:val="0"/>
        <w:autoSpaceDE/>
        <w:autoSpaceDN/>
        <w:bidi w:val="0"/>
        <w:adjustRightInd/>
        <w:spacing w:beforeAutospacing="0" w:afterAutospacing="0" w:line="540" w:lineRule="exact"/>
        <w:ind w:firstLine="643" w:firstLineChars="200"/>
        <w:jc w:val="left"/>
        <w:textAlignment w:val="auto"/>
        <w:rPr>
          <w:rFonts w:hint="eastAsia"/>
          <w:color w:val="FF0000"/>
          <w:lang w:val="en-US" w:eastAsia="zh-CN"/>
        </w:rPr>
      </w:pPr>
      <w:r>
        <w:rPr>
          <w:rFonts w:hint="eastAsia" w:ascii="仿宋_GB2312" w:hAnsi="仿宋_GB2312" w:eastAsia="仿宋_GB2312" w:cs="仿宋_GB2312"/>
          <w:b/>
          <w:bCs/>
          <w:color w:val="auto"/>
          <w:sz w:val="32"/>
          <w:szCs w:val="32"/>
          <w:vertAlign w:val="baseline"/>
          <w:lang w:val="en-US" w:eastAsia="zh-CN"/>
        </w:rPr>
        <w:t>张伟</w:t>
      </w:r>
      <w:r>
        <w:rPr>
          <w:rFonts w:hint="eastAsia" w:ascii="仿宋_GB2312" w:hAnsi="仿宋_GB2312" w:eastAsia="仿宋_GB2312" w:cs="仿宋_GB2312"/>
          <w:b/>
          <w:bCs/>
          <w:color w:val="auto"/>
          <w:spacing w:val="-11"/>
          <w:sz w:val="32"/>
          <w:szCs w:val="32"/>
          <w:vertAlign w:val="baseline"/>
          <w:lang w:val="en-US" w:eastAsia="zh-CN"/>
        </w:rPr>
        <w:t>：</w:t>
      </w:r>
      <w:r>
        <w:rPr>
          <w:rFonts w:hint="eastAsia" w:ascii="仿宋_GB2312" w:hAnsi="仿宋_GB2312" w:eastAsia="仿宋_GB2312" w:cs="仿宋_GB2312"/>
          <w:b w:val="0"/>
          <w:color w:val="auto"/>
          <w:kern w:val="2"/>
          <w:sz w:val="32"/>
          <w:szCs w:val="32"/>
          <w:vertAlign w:val="baseline"/>
          <w:lang w:val="en-US" w:eastAsia="zh-CN" w:bidi="ar-SA"/>
        </w:rPr>
        <w:t>我是</w:t>
      </w:r>
      <w:r>
        <w:rPr>
          <w:rFonts w:hint="eastAsia" w:ascii="仿宋_GB2312" w:hAnsi="仿宋_GB2312" w:eastAsia="仿宋_GB2312" w:cs="仿宋_GB2312"/>
          <w:color w:val="auto"/>
          <w:sz w:val="32"/>
          <w:szCs w:val="32"/>
          <w:vertAlign w:val="baseline"/>
          <w:lang w:val="en-US" w:eastAsia="zh-CN"/>
        </w:rPr>
        <w:t>黄石市广发渣土运输有限公司负责人张伟</w:t>
      </w:r>
      <w:r>
        <w:rPr>
          <w:rFonts w:hint="eastAsia" w:ascii="仿宋_GB2312" w:hAnsi="仿宋_GB2312" w:eastAsia="仿宋_GB2312" w:cs="仿宋_GB2312"/>
          <w:color w:val="auto"/>
          <w:spacing w:val="-11"/>
          <w:sz w:val="32"/>
          <w:szCs w:val="32"/>
          <w:vertAlign w:val="baseline"/>
          <w:lang w:val="en-US" w:eastAsia="zh-CN"/>
        </w:rPr>
        <w:t>。第三十三条加大对黑车运输的管理，如未取得相关资质的单位。</w:t>
      </w:r>
      <w:r>
        <w:rPr>
          <w:rFonts w:hint="eastAsia" w:ascii="仿宋_GB2312" w:hAnsi="仿宋_GB2312" w:eastAsia="仿宋_GB2312" w:cs="仿宋_GB2312"/>
          <w:color w:val="FF0000"/>
          <w:spacing w:val="-11"/>
          <w:sz w:val="32"/>
          <w:szCs w:val="32"/>
          <w:vertAlign w:val="baseline"/>
          <w:lang w:val="en-US" w:eastAsia="zh-CN"/>
        </w:rPr>
        <w:t xml:space="preserve">  </w:t>
      </w:r>
    </w:p>
    <w:p w14:paraId="33CD4E9D">
      <w:pPr>
        <w:keepNext w:val="0"/>
        <w:keepLines w:val="0"/>
        <w:pageBreakBefore w:val="0"/>
        <w:numPr>
          <w:ilvl w:val="0"/>
          <w:numId w:val="0"/>
        </w:numPr>
        <w:kinsoku/>
        <w:wordWrap/>
        <w:overflowPunct/>
        <w:topLinePunct w:val="0"/>
        <w:autoSpaceDE/>
        <w:autoSpaceDN/>
        <w:bidi w:val="0"/>
        <w:adjustRightInd/>
        <w:spacing w:beforeAutospacing="0" w:afterAutospacing="0" w:line="540" w:lineRule="exact"/>
        <w:ind w:firstLine="643" w:firstLineChars="200"/>
        <w:jc w:val="left"/>
        <w:textAlignment w:val="auto"/>
        <w:rPr>
          <w:rFonts w:hint="eastAsia"/>
          <w:color w:val="auto"/>
          <w:lang w:val="en-US" w:eastAsia="zh-CN"/>
        </w:rPr>
      </w:pPr>
      <w:r>
        <w:rPr>
          <w:rFonts w:hint="eastAsia" w:ascii="仿宋_GB2312" w:hAnsi="仿宋_GB2312" w:eastAsia="仿宋_GB2312" w:cs="仿宋_GB2312"/>
          <w:b/>
          <w:bCs/>
          <w:color w:val="auto"/>
          <w:sz w:val="32"/>
          <w:szCs w:val="32"/>
          <w:vertAlign w:val="baseline"/>
          <w:lang w:val="en-US" w:eastAsia="zh-CN"/>
        </w:rPr>
        <w:t>罗正治</w:t>
      </w:r>
      <w:r>
        <w:rPr>
          <w:rFonts w:hint="eastAsia" w:ascii="仿宋_GB2312" w:hAnsi="仿宋_GB2312" w:eastAsia="仿宋_GB2312" w:cs="仿宋_GB2312"/>
          <w:b/>
          <w:bCs/>
          <w:color w:val="auto"/>
          <w:spacing w:val="-11"/>
          <w:sz w:val="32"/>
          <w:szCs w:val="32"/>
          <w:vertAlign w:val="baseline"/>
          <w:lang w:val="en-US" w:eastAsia="zh-CN"/>
        </w:rPr>
        <w:t>：</w:t>
      </w:r>
      <w:r>
        <w:rPr>
          <w:rFonts w:hint="eastAsia" w:ascii="仿宋_GB2312" w:hAnsi="仿宋_GB2312" w:eastAsia="仿宋_GB2312" w:cs="仿宋_GB2312"/>
          <w:b w:val="0"/>
          <w:color w:val="auto"/>
          <w:kern w:val="2"/>
          <w:sz w:val="32"/>
          <w:szCs w:val="32"/>
          <w:vertAlign w:val="baseline"/>
          <w:lang w:val="en-US" w:eastAsia="zh-CN" w:bidi="ar-SA"/>
        </w:rPr>
        <w:t>我是</w:t>
      </w:r>
      <w:r>
        <w:rPr>
          <w:rFonts w:hint="eastAsia" w:ascii="仿宋_GB2312" w:hAnsi="仿宋_GB2312" w:eastAsia="仿宋_GB2312" w:cs="仿宋_GB2312"/>
          <w:color w:val="auto"/>
          <w:sz w:val="32"/>
          <w:szCs w:val="32"/>
          <w:vertAlign w:val="baseline"/>
          <w:lang w:val="en-US" w:eastAsia="zh-CN"/>
        </w:rPr>
        <w:t>黄石市城发渣土运输有限公司副经理罗正治</w:t>
      </w:r>
      <w:r>
        <w:rPr>
          <w:rFonts w:hint="eastAsia" w:ascii="仿宋" w:hAnsi="仿宋" w:eastAsia="仿宋" w:cs="仿宋"/>
          <w:color w:val="auto"/>
          <w:sz w:val="32"/>
          <w:szCs w:val="32"/>
          <w:vertAlign w:val="baseline"/>
          <w:lang w:val="en-US" w:eastAsia="zh-CN"/>
        </w:rPr>
        <w:t>，第十八条建议车辆控制在20台以内；第二十条明确下统一规范运输时间，如错开早、晚高峰的白天时间。</w:t>
      </w:r>
    </w:p>
    <w:p w14:paraId="2CEEFDFB">
      <w:pPr>
        <w:keepNext w:val="0"/>
        <w:keepLines w:val="0"/>
        <w:pageBreakBefore w:val="0"/>
        <w:numPr>
          <w:ilvl w:val="0"/>
          <w:numId w:val="0"/>
        </w:numPr>
        <w:kinsoku/>
        <w:wordWrap/>
        <w:overflowPunct/>
        <w:topLinePunct w:val="0"/>
        <w:autoSpaceDE/>
        <w:autoSpaceDN/>
        <w:bidi w:val="0"/>
        <w:adjustRightInd/>
        <w:spacing w:beforeAutospacing="0" w:afterAutospacing="0" w:line="540" w:lineRule="exact"/>
        <w:ind w:firstLine="643" w:firstLineChars="200"/>
        <w:jc w:val="left"/>
        <w:textAlignment w:val="auto"/>
        <w:rPr>
          <w:rFonts w:hint="eastAsia"/>
          <w:color w:val="auto"/>
          <w:lang w:val="en-US" w:eastAsia="zh-CN"/>
        </w:rPr>
      </w:pPr>
      <w:r>
        <w:rPr>
          <w:rFonts w:hint="eastAsia" w:ascii="仿宋_GB2312" w:hAnsi="仿宋_GB2312" w:eastAsia="仿宋_GB2312" w:cs="仿宋_GB2312"/>
          <w:b/>
          <w:bCs/>
          <w:color w:val="auto"/>
          <w:sz w:val="32"/>
          <w:szCs w:val="32"/>
          <w:vertAlign w:val="baseline"/>
          <w:lang w:val="en-US" w:eastAsia="zh-CN"/>
        </w:rPr>
        <w:t>吕刚：</w:t>
      </w:r>
      <w:r>
        <w:rPr>
          <w:rFonts w:hint="eastAsia" w:ascii="仿宋_GB2312" w:hAnsi="仿宋_GB2312" w:eastAsia="仿宋_GB2312" w:cs="仿宋_GB2312"/>
          <w:b w:val="0"/>
          <w:color w:val="auto"/>
          <w:kern w:val="2"/>
          <w:sz w:val="32"/>
          <w:szCs w:val="32"/>
          <w:vertAlign w:val="baseline"/>
          <w:lang w:val="en-US" w:eastAsia="zh-CN" w:bidi="ar-SA"/>
        </w:rPr>
        <w:t>我是</w:t>
      </w:r>
      <w:r>
        <w:rPr>
          <w:rFonts w:hint="eastAsia" w:ascii="仿宋_GB2312" w:hAnsi="仿宋_GB2312" w:eastAsia="仿宋_GB2312" w:cs="仿宋_GB2312"/>
          <w:color w:val="auto"/>
          <w:sz w:val="32"/>
          <w:szCs w:val="32"/>
          <w:vertAlign w:val="baseline"/>
          <w:lang w:val="en-US" w:eastAsia="zh-CN"/>
        </w:rPr>
        <w:t>黄石市信顺渣土运输有限公司总经理吕刚</w:t>
      </w:r>
      <w:r>
        <w:rPr>
          <w:rFonts w:hint="eastAsia" w:ascii="仿宋_GB2312" w:hAnsi="仿宋_GB2312" w:eastAsia="仿宋_GB2312" w:cs="仿宋_GB2312"/>
          <w:b w:val="0"/>
          <w:color w:val="auto"/>
          <w:kern w:val="2"/>
          <w:sz w:val="32"/>
          <w:szCs w:val="32"/>
          <w:vertAlign w:val="baseline"/>
          <w:lang w:val="en-US" w:eastAsia="zh-CN" w:bidi="ar-SA"/>
        </w:rPr>
        <w:t>。装修垃圾处置难，建议设置合法处置场所，消纳场里进行二次分拣。</w:t>
      </w:r>
    </w:p>
    <w:p w14:paraId="71616FD5">
      <w:pPr>
        <w:keepNext w:val="0"/>
        <w:keepLines w:val="0"/>
        <w:pageBreakBefore w:val="0"/>
        <w:kinsoku/>
        <w:wordWrap/>
        <w:overflowPunct/>
        <w:topLinePunct w:val="0"/>
        <w:autoSpaceDE/>
        <w:autoSpaceDN/>
        <w:bidi w:val="0"/>
        <w:adjustRightInd/>
        <w:spacing w:beforeAutospacing="0" w:afterAutospacing="0" w:line="540" w:lineRule="exact"/>
        <w:ind w:firstLine="643" w:firstLineChars="200"/>
        <w:jc w:val="left"/>
        <w:textAlignment w:val="auto"/>
        <w:rPr>
          <w:rFonts w:hint="eastAsia"/>
          <w:color w:val="auto"/>
          <w:lang w:val="en-US" w:eastAsia="zh-CN"/>
        </w:rPr>
      </w:pPr>
      <w:r>
        <w:rPr>
          <w:rFonts w:hint="eastAsia" w:ascii="仿宋_GB2312" w:hAnsi="仿宋_GB2312" w:eastAsia="仿宋_GB2312" w:cs="仿宋_GB2312"/>
          <w:b/>
          <w:bCs/>
          <w:color w:val="auto"/>
          <w:sz w:val="32"/>
          <w:szCs w:val="32"/>
          <w:vertAlign w:val="baseline"/>
          <w:lang w:val="en-US" w:eastAsia="zh-CN"/>
        </w:rPr>
        <w:t>曾晨</w:t>
      </w:r>
      <w:r>
        <w:rPr>
          <w:rFonts w:hint="eastAsia" w:ascii="仿宋_GB2312" w:hAnsi="仿宋_GB2312" w:eastAsia="仿宋_GB2312" w:cs="仿宋_GB2312"/>
          <w:b/>
          <w:color w:val="auto"/>
          <w:kern w:val="0"/>
          <w:sz w:val="32"/>
          <w:szCs w:val="32"/>
          <w:vertAlign w:val="baseline"/>
          <w:lang w:val="en-US" w:eastAsia="zh-CN" w:bidi="ar"/>
        </w:rPr>
        <w:t>：</w:t>
      </w:r>
      <w:r>
        <w:rPr>
          <w:rFonts w:hint="eastAsia" w:ascii="仿宋_GB2312" w:hAnsi="仿宋_GB2312" w:eastAsia="仿宋_GB2312" w:cs="仿宋_GB2312"/>
          <w:color w:val="auto"/>
          <w:sz w:val="32"/>
          <w:szCs w:val="32"/>
          <w:vertAlign w:val="baseline"/>
          <w:lang w:val="en-US" w:eastAsia="zh-CN"/>
        </w:rPr>
        <w:t>我是黄石市再生建材科技有限公司副总经理曾晨。建筑垃圾混投严重，增加二次分拣成本；第二十六条建议政府加大对使用再生建材产品的支持力度。</w:t>
      </w:r>
    </w:p>
    <w:p w14:paraId="525CEF16">
      <w:pPr>
        <w:keepNext w:val="0"/>
        <w:keepLines w:val="0"/>
        <w:pageBreakBefore w:val="0"/>
        <w:kinsoku/>
        <w:wordWrap/>
        <w:overflowPunct/>
        <w:topLinePunct w:val="0"/>
        <w:autoSpaceDE/>
        <w:autoSpaceDN/>
        <w:bidi w:val="0"/>
        <w:adjustRightInd/>
        <w:spacing w:beforeAutospacing="0" w:afterAutospacing="0" w:line="540" w:lineRule="exact"/>
        <w:ind w:firstLine="643" w:firstLineChars="200"/>
        <w:jc w:val="left"/>
        <w:textAlignment w:val="auto"/>
        <w:rPr>
          <w:rFonts w:hint="eastAsia" w:ascii="仿宋_GB2312" w:hAnsi="仿宋_GB2312" w:eastAsia="仿宋_GB2312" w:cs="仿宋_GB2312"/>
          <w:b w:val="0"/>
          <w:color w:val="auto"/>
          <w:kern w:val="2"/>
          <w:sz w:val="32"/>
          <w:szCs w:val="32"/>
          <w:vertAlign w:val="baseline"/>
          <w:lang w:val="en-US" w:eastAsia="zh-CN" w:bidi="ar-SA"/>
        </w:rPr>
      </w:pPr>
      <w:r>
        <w:rPr>
          <w:rFonts w:hint="eastAsia" w:ascii="仿宋_GB2312" w:hAnsi="仿宋_GB2312" w:eastAsia="仿宋_GB2312" w:cs="仿宋_GB2312"/>
          <w:b/>
          <w:bCs/>
          <w:color w:val="auto"/>
          <w:sz w:val="32"/>
          <w:szCs w:val="32"/>
          <w:vertAlign w:val="baseline"/>
          <w:lang w:val="en-US" w:eastAsia="zh-CN"/>
        </w:rPr>
        <w:t>王涛</w:t>
      </w:r>
      <w:r>
        <w:rPr>
          <w:rFonts w:hint="eastAsia" w:ascii="仿宋_GB2312" w:hAnsi="仿宋_GB2312" w:eastAsia="仿宋_GB2312" w:cs="仿宋_GB2312"/>
          <w:b/>
          <w:color w:val="auto"/>
          <w:kern w:val="0"/>
          <w:sz w:val="32"/>
          <w:szCs w:val="32"/>
          <w:vertAlign w:val="baseline"/>
          <w:lang w:val="en-US" w:eastAsia="zh-CN" w:bidi="ar"/>
        </w:rPr>
        <w:t>：</w:t>
      </w:r>
      <w:r>
        <w:rPr>
          <w:rFonts w:hint="eastAsia" w:ascii="仿宋_GB2312" w:hAnsi="仿宋_GB2312" w:eastAsia="仿宋_GB2312" w:cs="仿宋_GB2312"/>
          <w:b w:val="0"/>
          <w:color w:val="auto"/>
          <w:kern w:val="2"/>
          <w:sz w:val="32"/>
          <w:szCs w:val="32"/>
          <w:vertAlign w:val="baseline"/>
          <w:lang w:val="en-US" w:eastAsia="zh-CN" w:bidi="ar-SA"/>
        </w:rPr>
        <w:t>我是</w:t>
      </w:r>
      <w:r>
        <w:rPr>
          <w:rFonts w:hint="eastAsia" w:ascii="仿宋_GB2312" w:hAnsi="仿宋_GB2312" w:eastAsia="仿宋_GB2312" w:cs="仿宋_GB2312"/>
          <w:color w:val="auto"/>
          <w:sz w:val="32"/>
          <w:szCs w:val="32"/>
          <w:vertAlign w:val="baseline"/>
          <w:lang w:val="en-US" w:eastAsia="zh-CN"/>
        </w:rPr>
        <w:t>湖北宏维置业集团有限公司经理王涛</w:t>
      </w:r>
      <w:r>
        <w:rPr>
          <w:rFonts w:hint="eastAsia" w:ascii="仿宋_GB2312" w:hAnsi="仿宋_GB2312" w:eastAsia="仿宋_GB2312" w:cs="仿宋_GB2312"/>
          <w:b w:val="0"/>
          <w:color w:val="auto"/>
          <w:kern w:val="2"/>
          <w:sz w:val="32"/>
          <w:szCs w:val="32"/>
          <w:vertAlign w:val="baseline"/>
          <w:lang w:val="en-US" w:eastAsia="zh-CN" w:bidi="ar-SA"/>
        </w:rPr>
        <w:t>。第十条从源头减量最大难题，有关部门提供更合理的设计方案，让装修垃圾减量化。</w:t>
      </w:r>
    </w:p>
    <w:p w14:paraId="24B93E54">
      <w:pPr>
        <w:keepNext w:val="0"/>
        <w:keepLines w:val="0"/>
        <w:pageBreakBefore w:val="0"/>
        <w:kinsoku/>
        <w:wordWrap/>
        <w:overflowPunct/>
        <w:topLinePunct w:val="0"/>
        <w:autoSpaceDE/>
        <w:autoSpaceDN/>
        <w:bidi w:val="0"/>
        <w:adjustRightInd/>
        <w:spacing w:beforeAutospacing="0" w:afterAutospacing="0" w:line="540" w:lineRule="exact"/>
        <w:ind w:firstLine="643" w:firstLineChars="200"/>
        <w:jc w:val="left"/>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柳勇</w:t>
      </w:r>
      <w:r>
        <w:rPr>
          <w:rFonts w:hint="eastAsia" w:ascii="仿宋_GB2312" w:hAnsi="仿宋_GB2312" w:eastAsia="仿宋_GB2312" w:cs="仿宋_GB2312"/>
          <w:b/>
          <w:color w:val="auto"/>
          <w:kern w:val="0"/>
          <w:sz w:val="32"/>
          <w:szCs w:val="32"/>
          <w:vertAlign w:val="baseline"/>
          <w:lang w:val="en-US" w:eastAsia="zh-CN" w:bidi="ar"/>
        </w:rPr>
        <w:t>：</w:t>
      </w:r>
      <w:r>
        <w:rPr>
          <w:rFonts w:hint="eastAsia" w:ascii="仿宋_GB2312" w:hAnsi="仿宋_GB2312" w:eastAsia="仿宋_GB2312" w:cs="仿宋_GB2312"/>
          <w:b w:val="0"/>
          <w:bCs/>
          <w:color w:val="auto"/>
          <w:kern w:val="2"/>
          <w:sz w:val="32"/>
          <w:szCs w:val="32"/>
          <w:vertAlign w:val="baseline"/>
          <w:lang w:val="en-US" w:eastAsia="zh-CN" w:bidi="ar-SA"/>
        </w:rPr>
        <w:t>我是</w:t>
      </w:r>
      <w:r>
        <w:rPr>
          <w:rFonts w:hint="eastAsia" w:ascii="仿宋_GB2312" w:hAnsi="仿宋_GB2312" w:eastAsia="仿宋_GB2312" w:cs="仿宋_GB2312"/>
          <w:color w:val="auto"/>
          <w:sz w:val="32"/>
          <w:szCs w:val="32"/>
          <w:vertAlign w:val="baseline"/>
          <w:lang w:val="en-US" w:eastAsia="zh-CN"/>
        </w:rPr>
        <w:t>湖北宇升建筑工程有限公司柳勇。第十二条没有考虑规模较小的项目实际，现场无场地进行分类。</w:t>
      </w:r>
    </w:p>
    <w:p w14:paraId="52EB263E">
      <w:pPr>
        <w:keepNext w:val="0"/>
        <w:keepLines w:val="0"/>
        <w:pageBreakBefore w:val="0"/>
        <w:kinsoku/>
        <w:wordWrap/>
        <w:overflowPunct/>
        <w:topLinePunct w:val="0"/>
        <w:autoSpaceDE/>
        <w:autoSpaceDN/>
        <w:bidi w:val="0"/>
        <w:adjustRightInd/>
        <w:spacing w:beforeAutospacing="0" w:afterAutospacing="0" w:line="540" w:lineRule="exact"/>
        <w:ind w:firstLine="643" w:firstLineChars="200"/>
        <w:jc w:val="left"/>
        <w:textAlignment w:val="auto"/>
        <w:rPr>
          <w:rFonts w:hint="eastAsia" w:ascii="仿宋_GB2312" w:eastAsia="仿宋_GB2312"/>
          <w:color w:val="auto"/>
          <w:sz w:val="32"/>
          <w:szCs w:val="32"/>
          <w:lang w:val="en-US" w:eastAsia="zh-CN"/>
        </w:rPr>
      </w:pPr>
      <w:r>
        <w:rPr>
          <w:rFonts w:hint="eastAsia" w:ascii="仿宋_GB2312" w:hAnsi="仿宋_GB2312" w:eastAsia="仿宋_GB2312" w:cs="仿宋_GB2312"/>
          <w:b/>
          <w:bCs/>
          <w:color w:val="auto"/>
          <w:sz w:val="32"/>
          <w:szCs w:val="32"/>
          <w:vertAlign w:val="baseline"/>
          <w:lang w:val="en-US" w:eastAsia="zh-CN"/>
        </w:rPr>
        <w:t>谢先安</w:t>
      </w:r>
      <w:r>
        <w:rPr>
          <w:rFonts w:hint="eastAsia" w:ascii="仿宋_GB2312" w:hAnsi="仿宋_GB2312" w:eastAsia="仿宋_GB2312" w:cs="仿宋_GB2312"/>
          <w:b/>
          <w:color w:val="auto"/>
          <w:kern w:val="0"/>
          <w:sz w:val="32"/>
          <w:szCs w:val="32"/>
          <w:vertAlign w:val="baseline"/>
          <w:lang w:val="en-US" w:eastAsia="zh-CN" w:bidi="ar"/>
        </w:rPr>
        <w:t>：</w:t>
      </w:r>
      <w:r>
        <w:rPr>
          <w:rFonts w:hint="eastAsia" w:ascii="仿宋_GB2312" w:eastAsia="仿宋_GB2312"/>
          <w:color w:val="auto"/>
          <w:sz w:val="32"/>
          <w:szCs w:val="32"/>
          <w:lang w:val="en-US" w:eastAsia="zh-CN"/>
        </w:rPr>
        <w:t>我是</w:t>
      </w:r>
      <w:r>
        <w:rPr>
          <w:rFonts w:hint="eastAsia" w:ascii="仿宋_GB2312" w:hAnsi="仿宋_GB2312" w:eastAsia="仿宋_GB2312" w:cs="仿宋_GB2312"/>
          <w:color w:val="auto"/>
          <w:sz w:val="32"/>
          <w:szCs w:val="32"/>
          <w:vertAlign w:val="baseline"/>
          <w:lang w:val="en-US" w:eastAsia="zh-CN"/>
        </w:rPr>
        <w:t>黄石港街道青山湖社区居民谢先安</w:t>
      </w:r>
      <w:r>
        <w:rPr>
          <w:rFonts w:hint="eastAsia" w:ascii="仿宋_GB2312" w:eastAsia="仿宋_GB2312"/>
          <w:color w:val="auto"/>
          <w:sz w:val="32"/>
          <w:szCs w:val="32"/>
          <w:lang w:val="en-US" w:eastAsia="zh-CN"/>
        </w:rPr>
        <w:t>。老房子装修垃圾运输不方便，影响通行，加强收运管理。</w:t>
      </w:r>
    </w:p>
    <w:p w14:paraId="18E78B32">
      <w:pPr>
        <w:pStyle w:val="2"/>
        <w:keepNext w:val="0"/>
        <w:keepLines w:val="0"/>
        <w:pageBreakBefore w:val="0"/>
        <w:kinsoku/>
        <w:wordWrap/>
        <w:overflowPunct/>
        <w:topLinePunct w:val="0"/>
        <w:bidi w:val="0"/>
        <w:spacing w:before="0" w:beforeAutospacing="0" w:after="0" w:afterAutospacing="0" w:line="540" w:lineRule="exact"/>
        <w:ind w:firstLine="643" w:firstLineChars="200"/>
        <w:jc w:val="left"/>
        <w:textAlignment w:val="auto"/>
        <w:rPr>
          <w:rFonts w:hint="eastAsia"/>
          <w:color w:val="auto"/>
          <w:lang w:val="en-US" w:eastAsia="zh-CN"/>
        </w:rPr>
      </w:pPr>
      <w:r>
        <w:rPr>
          <w:rFonts w:hint="eastAsia" w:ascii="仿宋_GB2312" w:hAnsi="仿宋_GB2312" w:eastAsia="仿宋_GB2312" w:cs="仿宋_GB2312"/>
          <w:color w:val="auto"/>
          <w:kern w:val="2"/>
          <w:sz w:val="32"/>
          <w:szCs w:val="32"/>
          <w:vertAlign w:val="baseline"/>
          <w:lang w:val="en-US" w:eastAsia="zh-CN" w:bidi="ar-SA"/>
        </w:rPr>
        <w:t>欧阳霞：</w:t>
      </w:r>
      <w:r>
        <w:rPr>
          <w:rFonts w:hint="eastAsia" w:ascii="仿宋_GB2312" w:hAnsi="仿宋_GB2312" w:eastAsia="仿宋_GB2312" w:cs="仿宋_GB2312"/>
          <w:b w:val="0"/>
          <w:bCs/>
          <w:color w:val="auto"/>
          <w:kern w:val="2"/>
          <w:sz w:val="32"/>
          <w:szCs w:val="32"/>
          <w:vertAlign w:val="baseline"/>
          <w:lang w:val="en-US" w:eastAsia="zh-CN" w:bidi="ar-SA"/>
        </w:rPr>
        <w:t>我是下陆区东方山街道占爱宇社区翰林华府小区居民欧阳霞。建议设置装修垃圾临时堆放点，明确收费标准，加强管理。</w:t>
      </w:r>
    </w:p>
    <w:p w14:paraId="35810CEA">
      <w:pPr>
        <w:pStyle w:val="9"/>
        <w:keepNext w:val="0"/>
        <w:keepLines w:val="0"/>
        <w:pageBreakBefore w:val="0"/>
        <w:kinsoku/>
        <w:wordWrap/>
        <w:overflowPunct/>
        <w:topLinePunct w:val="0"/>
        <w:autoSpaceDE/>
        <w:autoSpaceDN/>
        <w:bidi w:val="0"/>
        <w:adjustRightInd/>
        <w:snapToGrid/>
        <w:spacing w:beforeAutospacing="0" w:afterAutospacing="0" w:line="540" w:lineRule="exact"/>
        <w:ind w:left="0" w:leftChars="0" w:firstLine="643" w:firstLineChars="200"/>
        <w:textAlignment w:val="auto"/>
        <w:rPr>
          <w:rFonts w:hint="eastAsia" w:ascii="仿宋_GB2312" w:eastAsia="仿宋_GB2312"/>
          <w:bCs/>
          <w:sz w:val="32"/>
          <w:szCs w:val="32"/>
        </w:rPr>
      </w:pPr>
      <w:r>
        <w:rPr>
          <w:rFonts w:hint="eastAsia" w:ascii="仿宋_GB2312" w:eastAsia="仿宋_GB2312"/>
          <w:b/>
          <w:bCs/>
          <w:sz w:val="32"/>
          <w:szCs w:val="32"/>
        </w:rPr>
        <w:t>主持人：</w:t>
      </w:r>
      <w:r>
        <w:rPr>
          <w:rFonts w:hint="eastAsia" w:ascii="仿宋_GB2312" w:eastAsia="仿宋_GB2312"/>
          <w:b/>
          <w:sz w:val="32"/>
          <w:szCs w:val="32"/>
        </w:rPr>
        <w:t>现在开始第四阶段，陈述人补充发表意见。</w:t>
      </w:r>
      <w:r>
        <w:rPr>
          <w:rFonts w:hint="eastAsia" w:ascii="仿宋_GB2312" w:eastAsia="仿宋_GB2312"/>
          <w:bCs/>
          <w:sz w:val="32"/>
          <w:szCs w:val="32"/>
        </w:rPr>
        <w:t>（原则上，别人说过的不重复，对第一次观点有改变的可以更正）</w:t>
      </w:r>
    </w:p>
    <w:p w14:paraId="2A6D5EBA">
      <w:pPr>
        <w:keepNext w:val="0"/>
        <w:keepLines w:val="0"/>
        <w:pageBreakBefore w:val="0"/>
        <w:kinsoku/>
        <w:wordWrap/>
        <w:overflowPunct/>
        <w:topLinePunct w:val="0"/>
        <w:autoSpaceDE/>
        <w:autoSpaceDN/>
        <w:bidi w:val="0"/>
        <w:adjustRightInd/>
        <w:spacing w:beforeAutospacing="0" w:afterAutospacing="0" w:line="540" w:lineRule="exact"/>
        <w:ind w:left="0" w:firstLine="640" w:firstLineChars="200"/>
        <w:textAlignment w:val="auto"/>
        <w:rPr>
          <w:rFonts w:hint="eastAsia" w:ascii="仿宋_GB2312" w:hAnsi="仿宋" w:eastAsia="仿宋_GB2312" w:cs="仿宋"/>
          <w:b w:val="0"/>
          <w:bCs w:val="0"/>
          <w:sz w:val="32"/>
          <w:szCs w:val="32"/>
          <w:shd w:val="clear" w:color="auto" w:fill="FFFFFF"/>
          <w:lang w:val="en-US" w:eastAsia="zh-CN"/>
        </w:rPr>
      </w:pPr>
      <w:r>
        <w:rPr>
          <w:rFonts w:hint="eastAsia" w:ascii="仿宋_GB2312" w:hAnsi="仿宋" w:eastAsia="仿宋_GB2312" w:cs="仿宋"/>
          <w:b w:val="0"/>
          <w:bCs w:val="0"/>
          <w:sz w:val="32"/>
          <w:szCs w:val="32"/>
          <w:shd w:val="clear" w:color="auto" w:fill="FFFFFF"/>
          <w:lang w:val="en-US" w:eastAsia="zh-CN"/>
        </w:rPr>
        <w:t>无补充意见。</w:t>
      </w:r>
    </w:p>
    <w:p w14:paraId="7F0077DF">
      <w:pPr>
        <w:keepNext w:val="0"/>
        <w:keepLines w:val="0"/>
        <w:pageBreakBefore w:val="0"/>
        <w:kinsoku/>
        <w:wordWrap/>
        <w:overflowPunct/>
        <w:topLinePunct w:val="0"/>
        <w:autoSpaceDE/>
        <w:autoSpaceDN/>
        <w:bidi w:val="0"/>
        <w:adjustRightInd/>
        <w:spacing w:beforeAutospacing="0" w:afterAutospacing="0" w:line="540" w:lineRule="exact"/>
        <w:ind w:left="0" w:firstLine="643" w:firstLineChars="200"/>
        <w:textAlignment w:val="auto"/>
        <w:rPr>
          <w:rFonts w:hint="eastAsia" w:ascii="仿宋_GB2312" w:eastAsia="仿宋_GB2312"/>
          <w:b/>
          <w:sz w:val="32"/>
          <w:szCs w:val="32"/>
        </w:rPr>
      </w:pPr>
      <w:r>
        <w:rPr>
          <w:rFonts w:hint="eastAsia" w:ascii="仿宋_GB2312" w:hAnsi="仿宋" w:eastAsia="仿宋_GB2312" w:cs="仿宋"/>
          <w:b/>
          <w:bCs/>
          <w:sz w:val="32"/>
          <w:szCs w:val="32"/>
          <w:shd w:val="clear" w:color="auto" w:fill="FFFFFF"/>
        </w:rPr>
        <w:t>主持人：</w:t>
      </w:r>
      <w:r>
        <w:rPr>
          <w:rFonts w:hint="eastAsia" w:ascii="仿宋_GB2312" w:eastAsia="仿宋_GB2312"/>
          <w:b/>
          <w:sz w:val="32"/>
          <w:szCs w:val="32"/>
        </w:rPr>
        <w:t>第五阶段：听证会小结</w:t>
      </w:r>
    </w:p>
    <w:p w14:paraId="33EACBB1">
      <w:pPr>
        <w:pStyle w:val="5"/>
        <w:keepNext w:val="0"/>
        <w:keepLines w:val="0"/>
        <w:pageBreakBefore w:val="0"/>
        <w:kinsoku/>
        <w:wordWrap/>
        <w:overflowPunct/>
        <w:topLinePunct w:val="0"/>
        <w:autoSpaceDE/>
        <w:autoSpaceDN/>
        <w:bidi w:val="0"/>
        <w:adjustRightInd/>
        <w:spacing w:before="0" w:beforeAutospacing="0" w:after="0" w:afterAutospacing="0" w:line="540" w:lineRule="exact"/>
        <w:ind w:left="0" w:firstLine="640" w:firstLineChars="200"/>
        <w:textAlignment w:val="auto"/>
        <w:rPr>
          <w:rFonts w:ascii="仿宋_GB2312" w:hAnsi="Times New Roman" w:eastAsia="仿宋_GB2312" w:cs="Times New Roman"/>
          <w:kern w:val="2"/>
          <w:sz w:val="32"/>
          <w:szCs w:val="32"/>
        </w:rPr>
        <w:sectPr>
          <w:pgSz w:w="11906" w:h="16838"/>
          <w:pgMar w:top="1701" w:right="1797" w:bottom="1531" w:left="1797" w:header="851" w:footer="992" w:gutter="0"/>
          <w:cols w:space="425" w:num="1"/>
          <w:docGrid w:type="lines" w:linePitch="312" w:charSpace="0"/>
        </w:sectPr>
      </w:pPr>
      <w:r>
        <w:rPr>
          <w:rFonts w:ascii="仿宋_GB2312" w:hAnsi="Times New Roman" w:eastAsia="仿宋_GB2312" w:cs="Times New Roman"/>
          <w:kern w:val="2"/>
          <w:sz w:val="32"/>
          <w:szCs w:val="32"/>
        </w:rPr>
        <w:t>今天的听证会各位陈述人围绕听证事项发表了许多意见和建议，大家踊跃发言，从有利于</w:t>
      </w:r>
      <w:r>
        <w:rPr>
          <w:rFonts w:ascii="仿宋_GB2312" w:hAnsi="Times New Roman" w:eastAsia="仿宋_GB2312" w:cs="Times New Roman"/>
          <w:color w:val="auto"/>
          <w:kern w:val="2"/>
          <w:sz w:val="32"/>
          <w:szCs w:val="32"/>
        </w:rPr>
        <w:t>管理、</w:t>
      </w:r>
      <w:r>
        <w:rPr>
          <w:rFonts w:hint="eastAsia" w:ascii="仿宋_GB2312" w:hAnsi="Times New Roman" w:eastAsia="仿宋_GB2312" w:cs="Times New Roman"/>
          <w:color w:val="auto"/>
          <w:kern w:val="2"/>
          <w:sz w:val="32"/>
          <w:szCs w:val="32"/>
          <w:lang w:eastAsia="zh-CN"/>
        </w:rPr>
        <w:t>监督</w:t>
      </w:r>
      <w:r>
        <w:rPr>
          <w:rFonts w:hint="eastAsia" w:ascii="仿宋_GB2312" w:hAnsi="Times New Roman" w:eastAsia="仿宋_GB2312" w:cs="Times New Roman"/>
          <w:color w:val="auto"/>
          <w:kern w:val="2"/>
          <w:sz w:val="32"/>
          <w:szCs w:val="32"/>
          <w:lang w:val="en-US" w:eastAsia="zh-CN"/>
        </w:rPr>
        <w:t>、执法</w:t>
      </w:r>
      <w:r>
        <w:rPr>
          <w:rFonts w:ascii="仿宋_GB2312" w:hAnsi="Times New Roman" w:eastAsia="仿宋_GB2312" w:cs="Times New Roman"/>
          <w:kern w:val="2"/>
          <w:sz w:val="32"/>
          <w:szCs w:val="32"/>
        </w:rPr>
        <w:t>等角度发表</w:t>
      </w:r>
      <w:r>
        <w:rPr>
          <w:rFonts w:hint="eastAsia" w:ascii="仿宋_GB2312" w:hAnsi="Times New Roman" w:eastAsia="仿宋_GB2312" w:cs="Times New Roman"/>
          <w:kern w:val="2"/>
          <w:sz w:val="32"/>
          <w:szCs w:val="32"/>
          <w:lang w:eastAsia="zh-CN"/>
        </w:rPr>
        <w:t>了</w:t>
      </w:r>
      <w:r>
        <w:rPr>
          <w:rFonts w:ascii="仿宋_GB2312" w:hAnsi="Times New Roman" w:eastAsia="仿宋_GB2312" w:cs="Times New Roman"/>
          <w:kern w:val="2"/>
          <w:sz w:val="32"/>
          <w:szCs w:val="32"/>
        </w:rPr>
        <w:t>真知灼见，使我们听到了来自不同方面的意见和建议，这必将有利于</w:t>
      </w:r>
      <w:r>
        <w:rPr>
          <w:rFonts w:hint="eastAsia" w:ascii="仿宋_GB2312" w:hAnsi="Times New Roman" w:eastAsia="仿宋_GB2312" w:cs="Times New Roman"/>
          <w:kern w:val="2"/>
          <w:sz w:val="32"/>
          <w:szCs w:val="32"/>
          <w:rtl w:val="0"/>
          <w:lang w:val="zh-TW" w:eastAsia="zh-TW"/>
        </w:rPr>
        <w:t>黄石市建筑垃圾管理办法</w:t>
      </w:r>
      <w:bookmarkStart w:id="4" w:name="_GoBack"/>
      <w:bookmarkEnd w:id="4"/>
      <w:r>
        <w:rPr>
          <w:rFonts w:ascii="仿宋_GB2312" w:hAnsi="Times New Roman" w:eastAsia="仿宋_GB2312" w:cs="Times New Roman"/>
          <w:kern w:val="2"/>
          <w:sz w:val="32"/>
          <w:szCs w:val="32"/>
        </w:rPr>
        <w:t>的</w:t>
      </w:r>
      <w:r>
        <w:rPr>
          <w:rFonts w:hint="eastAsia" w:ascii="仿宋_GB2312" w:hAnsi="Times New Roman" w:eastAsia="仿宋_GB2312" w:cs="Times New Roman"/>
          <w:kern w:val="2"/>
          <w:sz w:val="32"/>
          <w:szCs w:val="32"/>
          <w:lang w:eastAsia="zh-CN"/>
        </w:rPr>
        <w:t>立法</w:t>
      </w:r>
      <w:r>
        <w:rPr>
          <w:rFonts w:ascii="仿宋_GB2312" w:hAnsi="Times New Roman" w:eastAsia="仿宋_GB2312" w:cs="Times New Roman"/>
          <w:kern w:val="2"/>
          <w:sz w:val="32"/>
          <w:szCs w:val="32"/>
        </w:rPr>
        <w:t>工作，有利于提高</w:t>
      </w:r>
      <w:r>
        <w:rPr>
          <w:rFonts w:hint="eastAsia" w:ascii="仿宋_GB2312" w:hAnsi="Times New Roman" w:eastAsia="仿宋_GB2312" w:cs="Times New Roman"/>
          <w:kern w:val="2"/>
          <w:sz w:val="32"/>
          <w:szCs w:val="32"/>
          <w:lang w:val="en-US" w:eastAsia="zh-CN"/>
        </w:rPr>
        <w:t>政府规章制定的</w:t>
      </w:r>
      <w:r>
        <w:rPr>
          <w:rFonts w:ascii="仿宋_GB2312" w:hAnsi="Times New Roman" w:eastAsia="仿宋_GB2312" w:cs="Times New Roman"/>
          <w:kern w:val="2"/>
          <w:sz w:val="32"/>
          <w:szCs w:val="32"/>
        </w:rPr>
        <w:t>质量。由于听证会的时间有限，如</w:t>
      </w:r>
    </w:p>
    <w:p w14:paraId="7869CC7B">
      <w:pPr>
        <w:rPr>
          <w:rFonts w:hint="eastAsia" w:ascii="仿宋_GB2312" w:hAnsi="Times New Roman" w:eastAsia="仿宋_GB2312" w:cs="Times New Roman"/>
          <w:kern w:val="2"/>
          <w:sz w:val="32"/>
          <w:szCs w:val="32"/>
          <w:lang w:eastAsia="zh-CN"/>
        </w:rPr>
      </w:pPr>
      <w:r>
        <w:rPr>
          <w:rFonts w:hint="eastAsia" w:ascii="仿宋_GB2312" w:hAnsi="Times New Roman" w:eastAsia="仿宋_GB2312" w:cs="Times New Roman"/>
          <w:kern w:val="2"/>
          <w:sz w:val="32"/>
          <w:szCs w:val="32"/>
          <w:lang w:eastAsia="zh-CN"/>
        </w:rPr>
        <w:drawing>
          <wp:inline distT="0" distB="0" distL="114300" distR="114300">
            <wp:extent cx="7557770" cy="10680065"/>
            <wp:effectExtent l="0" t="0" r="5080" b="6985"/>
            <wp:docPr id="1" name="图片 1" descr="S22C-72509051105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22C-725090511051_00"/>
                    <pic:cNvPicPr>
                      <a:picLocks noChangeAspect="1"/>
                    </pic:cNvPicPr>
                  </pic:nvPicPr>
                  <pic:blipFill>
                    <a:blip r:embed="rId4"/>
                    <a:stretch>
                      <a:fillRect/>
                    </a:stretch>
                  </pic:blipFill>
                  <pic:spPr>
                    <a:xfrm>
                      <a:off x="0" y="0"/>
                      <a:ext cx="7557770" cy="10680065"/>
                    </a:xfrm>
                    <a:prstGeom prst="rect">
                      <a:avLst/>
                    </a:prstGeom>
                  </pic:spPr>
                </pic:pic>
              </a:graphicData>
            </a:graphic>
          </wp:inline>
        </w:drawing>
      </w:r>
    </w:p>
    <w:sectPr>
      <w:pgSz w:w="11906" w:h="16838"/>
      <w:pgMar w:top="0" w:right="0" w:bottom="0" w:left="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800C1FEF-8CCB-460E-9659-8789229B85F1}"/>
  </w:font>
  <w:font w:name="方正小标宋简体">
    <w:altName w:val="黑体"/>
    <w:panose1 w:val="02000000000000000000"/>
    <w:charset w:val="86"/>
    <w:family w:val="auto"/>
    <w:pitch w:val="default"/>
    <w:sig w:usb0="00000000" w:usb1="00000000" w:usb2="00000012" w:usb3="00000000" w:csb0="00040001" w:csb1="00000000"/>
    <w:embedRegular r:id="rId2" w:fontKey="{570C3919-85E0-4BC8-BF3C-C20B81458A10}"/>
  </w:font>
  <w:font w:name="仿宋_GB2312">
    <w:altName w:val="仿宋"/>
    <w:panose1 w:val="02010609030101010101"/>
    <w:charset w:val="86"/>
    <w:family w:val="modern"/>
    <w:pitch w:val="default"/>
    <w:sig w:usb0="00000000" w:usb1="00000000" w:usb2="00000000" w:usb3="00000000" w:csb0="00040000" w:csb1="00000000"/>
    <w:embedRegular r:id="rId3" w:fontKey="{9EC0D085-FA4D-4112-BF11-04B053E9DB61}"/>
  </w:font>
  <w:font w:name="方正仿宋_GBK">
    <w:altName w:val="微软雅黑"/>
    <w:panose1 w:val="02000000000000000000"/>
    <w:charset w:val="86"/>
    <w:family w:val="auto"/>
    <w:pitch w:val="default"/>
    <w:sig w:usb0="00000000" w:usb1="00000000" w:usb2="00000000" w:usb3="00000000" w:csb0="00040000" w:csb1="00000000"/>
  </w:font>
  <w:font w:name="FangSong_GB2312">
    <w:altName w:val="仿宋"/>
    <w:panose1 w:val="02010609030101010101"/>
    <w:charset w:val="86"/>
    <w:family w:val="modern"/>
    <w:pitch w:val="default"/>
    <w:sig w:usb0="00000000" w:usb1="00000000" w:usb2="00000000" w:usb3="00000000" w:csb0="00040000" w:csb1="00000000"/>
    <w:embedRegular r:id="rId4" w:fontKey="{FB58782A-739F-44FB-A398-1DFAFDB0C182}"/>
  </w:font>
  <w:font w:name="国标楷体">
    <w:altName w:val="宋体"/>
    <w:panose1 w:val="02000500000000000000"/>
    <w:charset w:val="86"/>
    <w:family w:val="auto"/>
    <w:pitch w:val="default"/>
    <w:sig w:usb0="00000000" w:usb1="00000000" w:usb2="00000000" w:usb3="00000000" w:csb0="00060007" w:csb1="00000000"/>
    <w:embedRegular r:id="rId5" w:fontKey="{A4ADAEED-EB85-4115-9F1E-91383551939E}"/>
  </w:font>
  <w:font w:name="仿宋">
    <w:panose1 w:val="02010609060101010101"/>
    <w:charset w:val="86"/>
    <w:family w:val="auto"/>
    <w:pitch w:val="default"/>
    <w:sig w:usb0="800002BF" w:usb1="38CF7CFA" w:usb2="00000016" w:usb3="00000000" w:csb0="00040001" w:csb1="00000000"/>
    <w:embedRegular r:id="rId6" w:fontKey="{AF0D9088-23A1-460C-A2BF-44102E9BDC1A}"/>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1M2JjMmNlOGYzYWFjOTk0YTQ4MmMxMWUwOWUxNTAifQ=="/>
  </w:docVars>
  <w:rsids>
    <w:rsidRoot w:val="00E4222E"/>
    <w:rsid w:val="0005031D"/>
    <w:rsid w:val="00111B88"/>
    <w:rsid w:val="001472A7"/>
    <w:rsid w:val="00267079"/>
    <w:rsid w:val="003561FF"/>
    <w:rsid w:val="003D3608"/>
    <w:rsid w:val="0048378B"/>
    <w:rsid w:val="0049647E"/>
    <w:rsid w:val="005770A2"/>
    <w:rsid w:val="006A1D50"/>
    <w:rsid w:val="00806D7E"/>
    <w:rsid w:val="008B3E71"/>
    <w:rsid w:val="00960B12"/>
    <w:rsid w:val="00A343F5"/>
    <w:rsid w:val="00AE35BA"/>
    <w:rsid w:val="00B80FF4"/>
    <w:rsid w:val="00D150B8"/>
    <w:rsid w:val="00E4222E"/>
    <w:rsid w:val="00F74B7B"/>
    <w:rsid w:val="027D22B6"/>
    <w:rsid w:val="0CE15903"/>
    <w:rsid w:val="0FCF2544"/>
    <w:rsid w:val="13573133"/>
    <w:rsid w:val="13741F37"/>
    <w:rsid w:val="137F2DB6"/>
    <w:rsid w:val="143B788A"/>
    <w:rsid w:val="166D7593"/>
    <w:rsid w:val="188F0655"/>
    <w:rsid w:val="18B54B84"/>
    <w:rsid w:val="18EF41D5"/>
    <w:rsid w:val="1A200723"/>
    <w:rsid w:val="1CFA10AF"/>
    <w:rsid w:val="1E3A3A82"/>
    <w:rsid w:val="1FC99321"/>
    <w:rsid w:val="20F8140D"/>
    <w:rsid w:val="22544AAB"/>
    <w:rsid w:val="252074C0"/>
    <w:rsid w:val="25607865"/>
    <w:rsid w:val="2A4D3156"/>
    <w:rsid w:val="2BCBC6D8"/>
    <w:rsid w:val="2C210A56"/>
    <w:rsid w:val="30590938"/>
    <w:rsid w:val="34CA0E5D"/>
    <w:rsid w:val="36AB03FC"/>
    <w:rsid w:val="3786527E"/>
    <w:rsid w:val="37ED78DF"/>
    <w:rsid w:val="38C02523"/>
    <w:rsid w:val="38FF14A6"/>
    <w:rsid w:val="390915D9"/>
    <w:rsid w:val="3A8A77C7"/>
    <w:rsid w:val="3B532025"/>
    <w:rsid w:val="3CDB1736"/>
    <w:rsid w:val="3F283A52"/>
    <w:rsid w:val="40E83499"/>
    <w:rsid w:val="411367AA"/>
    <w:rsid w:val="473236C0"/>
    <w:rsid w:val="48395ADC"/>
    <w:rsid w:val="4D6C6643"/>
    <w:rsid w:val="4FDF63AF"/>
    <w:rsid w:val="501119C9"/>
    <w:rsid w:val="501B3A9C"/>
    <w:rsid w:val="52AB2EB8"/>
    <w:rsid w:val="52F43F1F"/>
    <w:rsid w:val="53FD0A86"/>
    <w:rsid w:val="54FD6597"/>
    <w:rsid w:val="55092EF5"/>
    <w:rsid w:val="576C1EE1"/>
    <w:rsid w:val="579821EB"/>
    <w:rsid w:val="5A3D0143"/>
    <w:rsid w:val="5BEF1827"/>
    <w:rsid w:val="5C5D48E3"/>
    <w:rsid w:val="5C750DB9"/>
    <w:rsid w:val="606F2E37"/>
    <w:rsid w:val="62562E28"/>
    <w:rsid w:val="63955C34"/>
    <w:rsid w:val="64EE4C72"/>
    <w:rsid w:val="689F597D"/>
    <w:rsid w:val="68CA050C"/>
    <w:rsid w:val="6CC87B57"/>
    <w:rsid w:val="702F7EED"/>
    <w:rsid w:val="72CF0425"/>
    <w:rsid w:val="733A771A"/>
    <w:rsid w:val="756A60C8"/>
    <w:rsid w:val="7722255A"/>
    <w:rsid w:val="777AA4CC"/>
    <w:rsid w:val="77DD9A46"/>
    <w:rsid w:val="7BC63DFB"/>
    <w:rsid w:val="7C116BBF"/>
    <w:rsid w:val="7C3C1D47"/>
    <w:rsid w:val="7C8C7C93"/>
    <w:rsid w:val="7EB30C82"/>
    <w:rsid w:val="7FE358B2"/>
    <w:rsid w:val="BE7F0781"/>
    <w:rsid w:val="C7E6CF7F"/>
    <w:rsid w:val="DBF7CA8D"/>
    <w:rsid w:val="DF764C4C"/>
    <w:rsid w:val="E27FA694"/>
    <w:rsid w:val="ECF7EB5A"/>
    <w:rsid w:val="EDAE0BCC"/>
    <w:rsid w:val="EDB53307"/>
    <w:rsid w:val="FFB94FB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qFormat/>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0"/>
    <w:semiHidden/>
    <w:unhideWhenUsed/>
    <w:qFormat/>
    <w:uiPriority w:val="99"/>
    <w:rPr>
      <w:sz w:val="18"/>
      <w:szCs w:val="18"/>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8">
    <w:name w:val="page number"/>
    <w:basedOn w:val="7"/>
    <w:semiHidden/>
    <w:unhideWhenUsed/>
    <w:qFormat/>
    <w:uiPriority w:val="99"/>
  </w:style>
  <w:style w:type="paragraph" w:styleId="9">
    <w:name w:val="List Paragraph"/>
    <w:basedOn w:val="1"/>
    <w:qFormat/>
    <w:uiPriority w:val="34"/>
    <w:pPr>
      <w:ind w:firstLine="420" w:firstLineChars="200"/>
    </w:pPr>
    <w:rPr>
      <w:rFonts w:ascii="Calibri" w:hAnsi="Calibri" w:eastAsia="宋体" w:cs="Times New Roman"/>
    </w:rPr>
  </w:style>
  <w:style w:type="character" w:customStyle="1" w:styleId="10">
    <w:name w:val="批注框文本 Char"/>
    <w:basedOn w:val="7"/>
    <w:link w:val="3"/>
    <w:semiHidden/>
    <w:qFormat/>
    <w:uiPriority w:val="99"/>
    <w:rPr>
      <w:rFonts w:asciiTheme="minorHAnsi" w:hAnsiTheme="minorHAnsi" w:eastAsiaTheme="minorEastAsia" w:cstheme="minorBidi"/>
      <w:kern w:val="2"/>
      <w:sz w:val="18"/>
      <w:szCs w:val="18"/>
    </w:rPr>
  </w:style>
  <w:style w:type="paragraph" w:customStyle="1" w:styleId="11">
    <w:name w:val="Normal Indent1"/>
    <w:basedOn w:val="1"/>
    <w:qFormat/>
    <w:uiPriority w:val="99"/>
    <w:pPr>
      <w:ind w:firstLine="200" w:firstLineChars="200"/>
    </w:p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10</Pages>
  <Words>4774</Words>
  <Characters>4835</Characters>
  <Lines>102</Lines>
  <Paragraphs>28</Paragraphs>
  <TotalTime>1</TotalTime>
  <ScaleCrop>false</ScaleCrop>
  <LinksUpToDate>false</LinksUpToDate>
  <CharactersWithSpaces>4899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2018-10-27T17:51:00Z</dcterms:created>
  <dc:creator>微软用户</dc:creator>
  <cp:lastModifiedBy>How</cp:lastModifiedBy>
  <cp:lastPrinted>2023-07-24T11:39:00Z</cp:lastPrinted>
  <dcterms:modified xsi:type="dcterms:W3CDTF">2025-09-12T07:03:41Z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AD15D2E3ABD6AF568474B9685E2F65DC_43</vt:lpwstr>
  </property>
  <property fmtid="{D5CDD505-2E9C-101B-9397-08002B2CF9AE}" pid="4" name="KSOTemplateDocerSaveRecord">
    <vt:lpwstr>eyJoZGlkIjoiZmJkN2I1YTNkYTM5M2IzMzU3NmJhOWYxODcwN2E4ZDAiLCJ1c2VySWQiOiIyMzIyOTIyMTYifQ==</vt:lpwstr>
  </property>
</Properties>
</file>